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-643890</wp:posOffset>
            </wp:positionH>
            <wp:positionV relativeFrom="paragraph">
              <wp:posOffset>-425450</wp:posOffset>
            </wp:positionV>
            <wp:extent cx="10153650" cy="7181425"/>
            <wp:effectExtent l="19050" t="0" r="0" b="0"/>
            <wp:wrapNone/>
            <wp:docPr id="1" name="Рисунок 1" descr="C:\Users\user\Desktop\РП для сайта\раб прог Некрасов\биология\титул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П для сайта\раб прог Некрасов\биология\титул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53650" cy="71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57C4C"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 xml:space="preserve">                                                                     </w:t>
      </w: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6B62B9" w:rsidRDefault="006B62B9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lastRenderedPageBreak/>
        <w:t xml:space="preserve">  Пояснительная записка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Рабочая программа по биологии для 5-9 классов составлена на основе Фундаментального ядра содержания общего образования, требований к результатам освоения основной образовательной программы основного общего образования, требований к структуре основной образовательной программы основного общего образования, прописанных в Федеральном государственном образовательном стандарте основного общего образования, а также Концепции духовно-нравственного развития и воспитания гражданина России, авторской  программы по биологии В.В.Пасечника 5-9классы (Г.М.Пальдяева. Программы для общеобразовательных учреждений. Биология.5-11классы. Сборник программ. Дрофа, 2013 г).</w:t>
      </w:r>
    </w:p>
    <w:p w:rsidR="00D57C4C" w:rsidRPr="00D57C4C" w:rsidRDefault="00D57C4C" w:rsidP="00D57C4C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Рабочая программа ориентирована на использование </w:t>
      </w: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 xml:space="preserve">учебников (УМК В.В.Пасечника): </w:t>
      </w:r>
    </w:p>
    <w:p w:rsidR="00D57C4C" w:rsidRPr="00D57C4C" w:rsidRDefault="00D57C4C" w:rsidP="00D57C4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Биология. Бактерии, грибы, растения. 5 кл.: учеб. Для общеобразоват. учреждений / В. В. Пасечник. – М.: Дрофа, 2013.</w:t>
      </w:r>
    </w:p>
    <w:p w:rsidR="00D57C4C" w:rsidRPr="00D57C4C" w:rsidRDefault="00D57C4C" w:rsidP="00D57C4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Биология. Многообразие покрытосеменных растений. 6 кл.: учеб.для общеобразоват. учреждений / В.В. Пасечник. – М.: Дрофа, 2013.</w:t>
      </w:r>
    </w:p>
    <w:p w:rsidR="00D57C4C" w:rsidRPr="00D57C4C" w:rsidRDefault="00D57C4C" w:rsidP="00D57C4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Биология. Животные. 7 кл.: учеб.для общеобразоват. учреждений / В.В. Латюшин, В.А. Шапкин. – М.: Дрофа, 2013.</w:t>
      </w:r>
    </w:p>
    <w:p w:rsidR="00D57C4C" w:rsidRPr="00D57C4C" w:rsidRDefault="00D57C4C" w:rsidP="00D57C4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Биология. Человек. 8 кл.: учеб.для общеобразоват. учреждений / Д.В. Колесов, Р.Д. Маш, И.Н. Беляев. – М.: Дрофа, 2013.</w:t>
      </w:r>
    </w:p>
    <w:p w:rsidR="00D57C4C" w:rsidRPr="00D57C4C" w:rsidRDefault="00D57C4C" w:rsidP="00D57C4C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Биология. Введение в общую биологию. 9 кл.: учеб.для общеобразоват. учреждений / А.А. Каменский, Е.А. Криксунов, В.В. Пасечник, Г.Г. Швецов. М.: Дрофа, 2013.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Выбор данной авторской программы и учебно-методического комплекса обусловлен тем, что ее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содержание направлено на формирование универсальных учебных действий, обеспечивающих развитие познавательных и коммуникативных качеств личности. Обучающиеся включаются в проектную и исследовательскую деятельность, основу которой составляют такие учебные действия, как умение видеть проблемы, ставить вопросы, классифицировать, наблюдать, проводить эксперимент, делать выводы, объяснять, доказывать, защищать свои идеи, давать определения понятий, структурировать материал и др. Сюда же относятся приемы, сходные с определением понятий: описание, характеристика, разъяснение, сравнение, различение, классификация, наблюдение, умения и навыки проведения эксперимента, умения делать выводы и заключения, структурировать материал и др. Учащиеся включаются в коммуникативную учебную деятельность, где преобладают такие её виды, как умение полно и точно выражать свои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мысли, аргументировать свою точку зрения, работать в группе, представлять и сообщать информацию в устной и письменной форме, вступать в диалог и т. д.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В программе соблюдается преемственность с примерными программами начального общего образования, в том числе и в использовании основных видов учебной деятельности обучающихся.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В программе особое внимание уделено содержанию, способствующему формированию современной естественнонаучной картины мира, показано практическое применение биологических знаний.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    В Рабочей программе нашли отражение </w:t>
      </w: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цели и задачи</w:t>
      </w: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изучения биологии на ступени основного общего  образования, изложенные в пояснительной записке к Примерной программе на основе федерального государственного образовательного стандарта. Они формируются на нескольких уровнях:</w:t>
      </w:r>
    </w:p>
    <w:p w:rsidR="00D57C4C" w:rsidRPr="00D57C4C" w:rsidRDefault="00D57C4C" w:rsidP="00D57C4C">
      <w:pPr>
        <w:spacing w:after="0" w:line="240" w:lineRule="auto"/>
        <w:ind w:firstLine="706"/>
        <w:jc w:val="both"/>
        <w:rPr>
          <w:rFonts w:ascii="Times New Roman" w:eastAsia="Calibri" w:hAnsi="Times New Roman" w:cs="Times New Roman"/>
          <w:bCs/>
          <w:i/>
          <w:sz w:val="28"/>
          <w:szCs w:val="28"/>
          <w:lang w:eastAsia="ru-RU"/>
        </w:rPr>
      </w:pPr>
    </w:p>
    <w:p w:rsidR="00D57C4C" w:rsidRPr="00D57C4C" w:rsidRDefault="00D57C4C" w:rsidP="00D57C4C">
      <w:pPr>
        <w:spacing w:after="0" w:line="240" w:lineRule="auto"/>
        <w:ind w:firstLine="706"/>
        <w:jc w:val="both"/>
        <w:rPr>
          <w:rFonts w:ascii="Times New Roman" w:eastAsia="Calibri" w:hAnsi="Times New Roman" w:cs="Times New Roman"/>
          <w:bCs/>
          <w:i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i/>
          <w:sz w:val="28"/>
          <w:szCs w:val="28"/>
          <w:lang w:eastAsia="ru-RU"/>
        </w:rPr>
        <w:t xml:space="preserve">Глобальном: 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 xml:space="preserve">социализация </w:t>
      </w: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обучаемых как вхождение в мир культуры и социальных отношений, осваеваемых в процессе знакомства с миром живой природы;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приобщение</w:t>
      </w: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 к познавательной культуре как системе научных ценностей, накопленных в сфере биологической науки;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 xml:space="preserve">ориентацию </w:t>
      </w: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в системе моральных норм и ценностей: признание высокой ценности жизни во всех ее проявлениях, экологическое сознание, воспитание любви к природе;    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 xml:space="preserve">развитие </w:t>
      </w: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познавательных мотивов, направленных на получение нового знания о живой природе;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 xml:space="preserve">овладение  </w:t>
      </w: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ключевыми компетентностями: учебно-познавательными, информационными, коммуникативными;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i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i/>
          <w:sz w:val="28"/>
          <w:szCs w:val="28"/>
          <w:lang w:eastAsia="ru-RU"/>
        </w:rPr>
        <w:t xml:space="preserve">Метапредметном: 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 xml:space="preserve">овладение </w:t>
      </w: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составляющими исследовательской и проектной деятельности;           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 xml:space="preserve">умение </w:t>
      </w: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работать с разными источниками биологической информации: находить информацию в различных источниках, анализировать и оценивать, преобразовывать из одной формы в другую;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способность</w:t>
      </w: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выбирать целевые и смысловые установки в своих действиях и поступках по отношению к живой природе, своему здоровью;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умение</w:t>
      </w: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использовать речевые средства для дискуссии, сравнивать разные точки зрения, отстаивать свою позицию;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i/>
          <w:sz w:val="28"/>
          <w:szCs w:val="28"/>
          <w:lang w:eastAsia="ru-RU"/>
        </w:rPr>
        <w:t xml:space="preserve">Предметном: 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выделение</w:t>
      </w: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существенных признаков биологических объектов (отличительных признаков живых организмов: клеток, растений, грибов, бактерий);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 xml:space="preserve">соблюдение </w:t>
      </w: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мер профилактики заболеваний, вызываемых растениями, грибами и растениями;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lastRenderedPageBreak/>
        <w:t>классификация</w:t>
      </w: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-определение принадлежности биологических объектов к определенной систематической группе;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объяснение</w:t>
      </w: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роли биологии в практической деятельности людей, роли различных организмов в жизни человека;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различие</w:t>
      </w: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на таблицах частей и органоидов клетки, съедобных и ядовитых грибов;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сравнение</w:t>
      </w: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биологических объектов , умение делать выводы на основе сравнения;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выявление</w:t>
      </w:r>
      <w:r w:rsidRPr="00D57C4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приспособлений организмов к среде обитания;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овладение</w:t>
      </w:r>
      <w:r w:rsidRPr="00D57C4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методами биологической науки: наблюдение и описание, постановка биологических экспериментов и объяснение их результатов.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Построение учебного содержания курса осуществляется последовательно от общего к частному с учётом реализации внутрипредметных и метапредметных связей. В основу положено взаимодействие научного, гуманистического, аксиологического, культурологического, личностно-деятельностного, историко-проблемного, интегративного, компетентностного подходов.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Изучение биологии на ступени основного общего образования традиционно направлено на формирование у учащихся представлений об отличительных особенностях объектов живой природы, ее многообразии и эволюции.     Отбор содержания проведён с учётом культуросообразного подхода, в соответствии с которым учащиеся должны освоить содержание, значимое для формирования познавательной, нравственной и эстетической культуры, сохранения окружающей среды и собственного здоровья, для повседневной жизни и практической деятельности.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Для формирования у учащихся основ научного мировоззрения, развития интеллектуальных способностей и познавательных интересов в процессе изучения биологии основное внимание уделяется знакомству учащихся с методами научного познания живой природы, постановке проблем, требующих от учащихся самостоятельной деятельности по их разрешению. 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    Для приобретения практических навыков и повышения уровня знаний в рабочую программу  включены лабораторные и практические работы. Большая часть лабораторных и практических работ являются этапами комбинированных уроков и могут оцениваться по усмотрению учителя. 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     Для текущего тематического контроля и оценки знаний в системе уроков  предусмотрены в конце каждой темы обобщающие уроки.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     Из резервного времени отдано на повторение изученного.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В 5 классе данная программа рассчитана на 34 часа в год (1 час в неделю). 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    Программой предусмотрено проведение:</w:t>
      </w:r>
    </w:p>
    <w:p w:rsidR="00D57C4C" w:rsidRPr="00D57C4C" w:rsidRDefault="00D57C4C" w:rsidP="00D57C4C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lastRenderedPageBreak/>
        <w:t>лабораторных и практических работ - 13.</w:t>
      </w:r>
    </w:p>
    <w:p w:rsidR="00D57C4C" w:rsidRPr="00D57C4C" w:rsidRDefault="00D57C4C" w:rsidP="00D57C4C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В 6 классе программа рассчитана на 34 часа в год (1 час в неделю).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    Программой предусмотрено проведение:</w:t>
      </w:r>
    </w:p>
    <w:p w:rsidR="00D57C4C" w:rsidRPr="00D57C4C" w:rsidRDefault="00D57C4C" w:rsidP="00D57C4C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лабораторных и практических работ - 12.</w:t>
      </w:r>
    </w:p>
    <w:p w:rsidR="00D57C4C" w:rsidRPr="00D57C4C" w:rsidRDefault="00D57C4C" w:rsidP="00D57C4C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В 7 классе программа рассчитана на 68 часов в год (2 часа в неделю).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    Программой предусмотрено проведение:</w:t>
      </w:r>
    </w:p>
    <w:p w:rsidR="00D57C4C" w:rsidRPr="00D57C4C" w:rsidRDefault="00D57C4C" w:rsidP="00D57C4C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лабораторных и практических работ - 7.</w:t>
      </w:r>
    </w:p>
    <w:p w:rsidR="00D57C4C" w:rsidRPr="00D57C4C" w:rsidRDefault="00D57C4C" w:rsidP="00D57C4C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В 8 классе программа рассчитана на 68 часов в год (2 часа в неделю).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    Программой предусмотрено проведение:</w:t>
      </w:r>
    </w:p>
    <w:p w:rsidR="00D57C4C" w:rsidRPr="00D57C4C" w:rsidRDefault="00D57C4C" w:rsidP="00D57C4C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лабораторных и практических работ - 15.</w:t>
      </w:r>
    </w:p>
    <w:p w:rsidR="00D57C4C" w:rsidRPr="00D57C4C" w:rsidRDefault="00D57C4C" w:rsidP="00D57C4C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В 9 классе программа рассчитана на 68 часов в год (2 часа в неделю).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    Программой предусмотрено проведение:</w:t>
      </w:r>
    </w:p>
    <w:p w:rsidR="00D57C4C" w:rsidRPr="00D57C4C" w:rsidRDefault="00D57C4C" w:rsidP="00D57C4C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лабораторных и практических работ - 8.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    Данная программа составлена для реализации курса биология в 5-9 классах, который является частью предметной области естественнонаучных дисциплин. 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      При организации учебно-познавательной  деятельности предполагается работа с </w:t>
      </w:r>
      <w:r w:rsidRPr="00D57C4C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  <w:t xml:space="preserve">тетрадями с печатной основой: </w:t>
      </w:r>
    </w:p>
    <w:p w:rsidR="00D57C4C" w:rsidRPr="00D57C4C" w:rsidRDefault="00D57C4C" w:rsidP="00D57C4C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i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  <w:t>Пасечник В.В. Биология. Бактерии, грибы, растения: Рабочая тетрадь. 5 кл.- М.: Дрофа, 2015.</w:t>
      </w:r>
    </w:p>
    <w:p w:rsidR="00D57C4C" w:rsidRPr="00D57C4C" w:rsidRDefault="00D57C4C" w:rsidP="00D57C4C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i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  <w:t>Пасечник В.В. Биология. Многообразие покрытосеменных растений: Рабочая тетрадь. 6 кл.- М.: Дрофа, 2015.</w:t>
      </w:r>
    </w:p>
    <w:p w:rsidR="00D57C4C" w:rsidRPr="00D57C4C" w:rsidRDefault="00D57C4C" w:rsidP="00D57C4C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Биология. Животные. 7 кл.: Рабочая тетрадь / В.В. Латюшин, Е.А. Ламехова. – М.: Дрофа, 2015.</w:t>
      </w:r>
    </w:p>
    <w:p w:rsidR="00D57C4C" w:rsidRPr="00D57C4C" w:rsidRDefault="00D57C4C" w:rsidP="00D57C4C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Биология. Человек. 8 кл.: Рабочая тетрадь / Д.В. Колесов, Р.Д. Маш, И.Н. Беляев. – М.: Дрофа, 2015.</w:t>
      </w:r>
    </w:p>
    <w:p w:rsidR="00D57C4C" w:rsidRPr="00D57C4C" w:rsidRDefault="00D57C4C" w:rsidP="00D57C4C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Биология. Введение в общую биологию. 9 кл.: Рабочая тетрадь / А.А. Каменский, Е.А. Криксунов, В.В. Пасечник, Г.Г. Швецов. М.: Дрофа, 2015.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Н</w:t>
      </w:r>
      <w:r w:rsidRPr="00D57C4C">
        <w:rPr>
          <w:rFonts w:ascii="Times New Roman" w:eastAsia="Calibri" w:hAnsi="Times New Roman" w:cs="Times New Roman"/>
          <w:sz w:val="28"/>
          <w:szCs w:val="28"/>
          <w:lang w:eastAsia="ru-RU"/>
        </w:rPr>
        <w:t>овизна данной программы определяется тем, что перед каждой темой дано краткое содержание уроков по теме, прописаны требования к предметным и метапредметным результатам, указаны основные виды деятельности учащихся на уроке. В конце каждой темы  определены универсальные учебные действия (УУД), которые формируются у учащихся при изучении данной темы.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 xml:space="preserve">       Система уроков сориентирована на формирование активной личности, мотивированной к самообразованию, обладающей достаточными навыками и психологическими установками к самостоятельному поиску, отбору, анализу и использованию информации, владеющей основами исследовательской и проектной деятельности.    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   При организации процесса обучения в рамках данной программы  предполагается применением следующих педагогических технологий обучения: технология развития критического мышления, кейс-технология, учебно-исследовательская и проектная деятельность, проблемные уроки. Внеурочная деятельность по предмету предусматривается в формах: экскурсии, индивидуально -  групповые занятия.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sz w:val="28"/>
          <w:szCs w:val="28"/>
          <w:lang w:eastAsia="ru-RU"/>
        </w:rPr>
        <w:t>Промежуточная аттестация проводится в соответствии с Уставом ОУ в форме контрольного тестирования.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Требования к уровню  освоения  обучающимися программы биология в 5-9 классах в условиях внедрения ФГОС второго поколения.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требованиями  Стандарта  личностные, метапредметные, предметные результаты освоения учащимися программы по биологии в 5-9 классах отражают достижения: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Личностных результатов: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1) знание  основных принципов и правил отношения к живой природе, основ здорового образа жизни издоровье-сберегающих технологий;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2) реализация установок здорового образа жизни;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3) сформированность  познавательных интересов и мотивов, направленных на изучение живой природы; интеллектуальных умений (доказывать, строить рассуждения, анализировать, сравнивать, делать выводы и др.); эстетического отношения к  живым объектам.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 xml:space="preserve">Метапредметными результатами </w:t>
      </w:r>
      <w:r w:rsidRPr="00D57C4C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освоения выпускниками основной школы программы по биологии являются</w:t>
      </w:r>
      <w:r w:rsidRPr="00D57C4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: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1) овладение  составляющими исследовательской и проектной деятельности, включая умения видеть проблему, ставить вопросы, выдвигать гипотезы, давать определения понятиям, классифицировать, наблюдать, проводить эксперименты, делать выводы и заключения, структурировать материал, объяснять, доказывать, защищать свои идеи;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2) умение работать с разными источниками биологической информации: находить биологическую информацию в различных источниках (тексте учебника,  научно-популярной литературе, биологических словарях и справочниках), анализировать и оценивать информацию, преобразовывать информацию из одной формы в другую;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3) способность выбирать целевые и смысловые установки в своих действиях и поступках по отношению к живой природе, здоровью своему и окружающих;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4) умение адекватно использовать речевые средства для дискуссии и аргументации своей позиции, сравнивать разные точки зрения, аргументировать свою точку зрения, отстаивать свою позицию.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 xml:space="preserve">Предметными результатами </w:t>
      </w:r>
      <w:r w:rsidRPr="00D57C4C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освоения выпускниками основной школы программы по биологии являются</w:t>
      </w:r>
      <w:r w:rsidRPr="00D57C4C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 xml:space="preserve">: 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1. В познавательной  (интеллектуальной) сфере: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• выделение  существенных  признаков биологических объектов (отличительных признаков живых организмов; клеток и организмов растений, грибов и бактерий) и процессов жизнедеятельности (обмена веществ и превращение энергии, питание, дыхание, выделение, рост, развитие, размножение);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• приведение доказательств (аргументация)  зависимости здоровья человека от состояния окружающей среды; необходимости защиты окружающей среды; соблюдения мер профилактики заболеваний, вызываемых растениями, бактериями, грибами и вирусами, инфекционных и простудных заболеваний;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• классификация — определение принадлежности биологических объектов к определенной систематической группе;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• объяснение роли биологии в практической деятельности людей; роли различных организмов в жизни человека;  значения биологического разнообразия для сохранения биосферы; 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• различение на таблицах частей и органоидов клетки, на живых объектах и таблицах органов цветкового растения, растений разных отделов,  съедобных и ядовитых грибов; 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• сравнение биологических объектов и процессов, умение делать выводы и умозаключения на основе сравнения;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• выявление приспособлений организмов к среде обитания; типов взаимодействия разных видов в экосистеме; взаимосвязей между особенностями строения клеток, тканей;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• овладение методами биологической науки: наблюдение и описание биологических объектов и процессов; постановка биологических экспериментов и объяснение их результатов.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2. В ценностно-ориентационной сфере: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• знание основных правил поведения в природе и основ здорового образа жизни;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• анализ и оценка последствий деятельности человека в природе, влияния факторов риска на здоровье человека.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3. В сфере трудовой деятельности: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• знание и соблюдение правил работы в кабинете биологии;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• соблюдение правил работы с биологическими приборами и инструментами (препаровальные иглы, скальпели, лупы, микроскопы).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D57C4C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4. В сфере физической деятельности: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освоение приемов оказания первой помощи при отравлении ядовитыми грибами, простудных заболеваниях;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lastRenderedPageBreak/>
        <w:t>5. В эстетической сфере: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• овладение умением оценивать с эстетической точки зрения объекты живой природы.</w:t>
      </w:r>
    </w:p>
    <w:p w:rsidR="00D57C4C" w:rsidRPr="00D57C4C" w:rsidRDefault="00D57C4C" w:rsidP="00D57C4C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D57C4C">
        <w:rPr>
          <w:rFonts w:ascii="Times New Roman" w:eastAsia="Calibri" w:hAnsi="Times New Roman" w:cs="Times New Roman"/>
          <w:b/>
          <w:sz w:val="28"/>
          <w:szCs w:val="28"/>
        </w:rPr>
        <w:t>Планируемые результаты освоения учебного предмета «Биология»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57C4C" w:rsidRPr="00D57C4C" w:rsidRDefault="00D57C4C" w:rsidP="00D57C4C">
      <w:pPr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b/>
          <w:bCs/>
          <w:sz w:val="28"/>
          <w:szCs w:val="28"/>
        </w:rPr>
        <w:t xml:space="preserve">Личностные </w:t>
      </w:r>
      <w:r w:rsidRPr="00D57C4C">
        <w:rPr>
          <w:rFonts w:ascii="Times New Roman" w:hAnsi="Times New Roman" w:cs="Times New Roman"/>
          <w:sz w:val="28"/>
          <w:szCs w:val="28"/>
        </w:rPr>
        <w:t>результаты освоения курса:</w:t>
      </w:r>
    </w:p>
    <w:p w:rsidR="00D57C4C" w:rsidRPr="00D57C4C" w:rsidRDefault="00D57C4C" w:rsidP="00D57C4C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воспитание патриотизма, любви и уважения к Отечеству; осознание своей этической принадлежности; усвоение гуманистических ценностей; воспитание чувства ответственности и долга перед Родиной;</w:t>
      </w:r>
    </w:p>
    <w:p w:rsidR="00D57C4C" w:rsidRPr="00D57C4C" w:rsidRDefault="00D57C4C" w:rsidP="00D57C4C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 xml:space="preserve">формирование ответственного отношения к учению, способности к саморазвитию и самообразованию; </w:t>
      </w:r>
    </w:p>
    <w:p w:rsidR="00D57C4C" w:rsidRPr="00D57C4C" w:rsidRDefault="00D57C4C" w:rsidP="00D57C4C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знание основных принципов и правил отношения к живой природе, основ здорового образа жизни;</w:t>
      </w:r>
    </w:p>
    <w:p w:rsidR="00D57C4C" w:rsidRPr="00D57C4C" w:rsidRDefault="00D57C4C" w:rsidP="00D57C4C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сформированность познавательных интересов и мотивов, направленных на изучение живой природы; интеллектуальных умений; эстетического отношения к живым объектам;</w:t>
      </w:r>
    </w:p>
    <w:p w:rsidR="00D57C4C" w:rsidRPr="00D57C4C" w:rsidRDefault="00D57C4C" w:rsidP="00D57C4C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формирование представлений о ценности природы, осознание значимости глобальных проблем;</w:t>
      </w:r>
    </w:p>
    <w:p w:rsidR="00D57C4C" w:rsidRPr="00D57C4C" w:rsidRDefault="00D57C4C" w:rsidP="00D57C4C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формирование толерантности;</w:t>
      </w:r>
    </w:p>
    <w:p w:rsidR="00D57C4C" w:rsidRPr="00D57C4C" w:rsidRDefault="00D57C4C" w:rsidP="00D57C4C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освоение социальных норм и правил поведения;</w:t>
      </w:r>
    </w:p>
    <w:p w:rsidR="00D57C4C" w:rsidRPr="00D57C4C" w:rsidRDefault="00D57C4C" w:rsidP="00D57C4C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формирование нравственного поведения, ответственного отношения к собственным поступкам;</w:t>
      </w:r>
    </w:p>
    <w:p w:rsidR="00D57C4C" w:rsidRPr="00D57C4C" w:rsidRDefault="00D57C4C" w:rsidP="00D57C4C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формирование коммуникативной компетентности в процессе образовательной, общественной, учебно-исследовательской, творческой деятельности;</w:t>
      </w:r>
    </w:p>
    <w:p w:rsidR="00D57C4C" w:rsidRPr="00D57C4C" w:rsidRDefault="00D57C4C" w:rsidP="00D57C4C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формирование ценности здоровья; усвоение правил поведения в ЧС, на дорогах;</w:t>
      </w:r>
    </w:p>
    <w:p w:rsidR="00D57C4C" w:rsidRPr="00D57C4C" w:rsidRDefault="00D57C4C" w:rsidP="00D57C4C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формирование экологической культуры, бережного отношения к окружающей среде;</w:t>
      </w:r>
    </w:p>
    <w:p w:rsidR="00D57C4C" w:rsidRPr="00D57C4C" w:rsidRDefault="00D57C4C" w:rsidP="00D57C4C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принятие ценности семьи;</w:t>
      </w:r>
    </w:p>
    <w:p w:rsidR="00D57C4C" w:rsidRPr="00D57C4C" w:rsidRDefault="00D57C4C" w:rsidP="00D57C4C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развитие эстетического чувства и творчества.</w:t>
      </w:r>
    </w:p>
    <w:p w:rsidR="00D57C4C" w:rsidRPr="00D57C4C" w:rsidRDefault="00D57C4C" w:rsidP="00D57C4C">
      <w:pPr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b/>
          <w:bCs/>
          <w:sz w:val="28"/>
          <w:szCs w:val="28"/>
        </w:rPr>
        <w:t>Метапредметные</w:t>
      </w:r>
      <w:r w:rsidRPr="00D57C4C">
        <w:rPr>
          <w:rFonts w:ascii="Times New Roman" w:hAnsi="Times New Roman" w:cs="Times New Roman"/>
          <w:sz w:val="28"/>
          <w:szCs w:val="28"/>
        </w:rPr>
        <w:t>результаты освоения курса:</w:t>
      </w:r>
    </w:p>
    <w:p w:rsidR="00D57C4C" w:rsidRPr="00D57C4C" w:rsidRDefault="00D57C4C" w:rsidP="00D57C4C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умение определять цель своего обучения, ставить задачи;</w:t>
      </w:r>
    </w:p>
    <w:p w:rsidR="00D57C4C" w:rsidRPr="00D57C4C" w:rsidRDefault="00D57C4C" w:rsidP="00D57C4C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овладение составляющими исследовательской и проектной деятельности;</w:t>
      </w:r>
    </w:p>
    <w:p w:rsidR="00D57C4C" w:rsidRPr="00D57C4C" w:rsidRDefault="00D57C4C" w:rsidP="00D57C4C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умение работать с разными источниками биологической информации;</w:t>
      </w:r>
    </w:p>
    <w:p w:rsidR="00D57C4C" w:rsidRPr="00D57C4C" w:rsidRDefault="00D57C4C" w:rsidP="00D57C4C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умение планировать свои действия по решению учебных задач;</w:t>
      </w:r>
    </w:p>
    <w:p w:rsidR="00D57C4C" w:rsidRPr="00D57C4C" w:rsidRDefault="00D57C4C" w:rsidP="00D57C4C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lastRenderedPageBreak/>
        <w:t>умение соотносить свои действия с планируемыми результатами, осуществлять контроль своей деятельности, корректировать ее в соответствии с изменяющейся ситуацией;</w:t>
      </w:r>
    </w:p>
    <w:p w:rsidR="00D57C4C" w:rsidRPr="00D57C4C" w:rsidRDefault="00D57C4C" w:rsidP="00D57C4C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владение основами самоконтроля, самооценки;</w:t>
      </w:r>
    </w:p>
    <w:p w:rsidR="00D57C4C" w:rsidRPr="00D57C4C" w:rsidRDefault="00D57C4C" w:rsidP="00D57C4C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способность выбирать целевые установки в своих действиях по отношению к живой природе, здоровью своему и окружающих;</w:t>
      </w:r>
    </w:p>
    <w:p w:rsidR="00D57C4C" w:rsidRPr="00D57C4C" w:rsidRDefault="00D57C4C" w:rsidP="00D57C4C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умение отстаивать свою позицию;</w:t>
      </w:r>
    </w:p>
    <w:p w:rsidR="00D57C4C" w:rsidRPr="00D57C4C" w:rsidRDefault="00D57C4C" w:rsidP="00D57C4C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умение организовывать учебное сотрудничество и совместную деятельность с учителем и сверстниками;</w:t>
      </w:r>
    </w:p>
    <w:p w:rsidR="00D57C4C" w:rsidRPr="00D57C4C" w:rsidRDefault="00D57C4C" w:rsidP="00D57C4C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развитие компетентности в области использования ИКТ.</w:t>
      </w:r>
    </w:p>
    <w:p w:rsidR="00D57C4C" w:rsidRPr="00D57C4C" w:rsidRDefault="00D57C4C" w:rsidP="00D57C4C">
      <w:pPr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b/>
          <w:bCs/>
          <w:sz w:val="28"/>
          <w:szCs w:val="28"/>
        </w:rPr>
        <w:t xml:space="preserve">Предметные </w:t>
      </w:r>
      <w:r w:rsidRPr="00D57C4C">
        <w:rPr>
          <w:rFonts w:ascii="Times New Roman" w:hAnsi="Times New Roman" w:cs="Times New Roman"/>
          <w:sz w:val="28"/>
          <w:szCs w:val="28"/>
        </w:rPr>
        <w:t xml:space="preserve"> результаты освоения курса:</w:t>
      </w:r>
    </w:p>
    <w:p w:rsidR="00D57C4C" w:rsidRPr="00D57C4C" w:rsidRDefault="00D57C4C" w:rsidP="00D57C4C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усвоение системы знаний о живой природе, закономерностях ее развития;</w:t>
      </w:r>
    </w:p>
    <w:p w:rsidR="00D57C4C" w:rsidRPr="00D57C4C" w:rsidRDefault="00D57C4C" w:rsidP="00D57C4C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формирование начальных представлений о биологических объектах, процессах, явлениях;</w:t>
      </w:r>
    </w:p>
    <w:p w:rsidR="00D57C4C" w:rsidRPr="00D57C4C" w:rsidRDefault="00D57C4C" w:rsidP="00D57C4C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овладение и приобретение опыта использования методов биологической науки и проведения биологических экспериментов для изучения живой природы;</w:t>
      </w:r>
    </w:p>
    <w:p w:rsidR="00D57C4C" w:rsidRPr="00D57C4C" w:rsidRDefault="00D57C4C" w:rsidP="00D57C4C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формирование основ экологической грамотности;</w:t>
      </w:r>
    </w:p>
    <w:p w:rsidR="00D57C4C" w:rsidRPr="00D57C4C" w:rsidRDefault="00D57C4C" w:rsidP="00D57C4C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объяснение роли биологии в практической деятельности людей;</w:t>
      </w:r>
    </w:p>
    <w:p w:rsidR="00D57C4C" w:rsidRPr="00D57C4C" w:rsidRDefault="00D57C4C" w:rsidP="00D57C4C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>формирование представлений о значении биологической науки в решении глобальных проблем, рационального природопользования;</w:t>
      </w:r>
    </w:p>
    <w:p w:rsidR="00D57C4C" w:rsidRPr="00D57C4C" w:rsidRDefault="00D57C4C" w:rsidP="00D57C4C">
      <w:pPr>
        <w:tabs>
          <w:tab w:val="center" w:pos="4897"/>
          <w:tab w:val="left" w:pos="774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sz w:val="28"/>
          <w:szCs w:val="28"/>
        </w:rPr>
        <w:t xml:space="preserve">освоение приемов оказания первой помощи, рациональной организации труда. </w:t>
      </w:r>
    </w:p>
    <w:p w:rsidR="00D57C4C" w:rsidRPr="00D57C4C" w:rsidRDefault="00D57C4C" w:rsidP="00D57C4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57C4C" w:rsidRPr="00D57C4C" w:rsidRDefault="00D57C4C" w:rsidP="00D57C4C">
      <w:pPr>
        <w:widowControl w:val="0"/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center"/>
        <w:textAlignment w:val="baseline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Содержание учебного предмета «Биология»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left="720"/>
        <w:contextualSpacing/>
        <w:jc w:val="both"/>
        <w:textAlignment w:val="baseline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5 класс» (35 часов, 1 час в неделю)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Введение. Биология – наука о живых организмах. Многообразие организмов. Среды жизни </w:t>
      </w:r>
      <w:r w:rsidRPr="00D57C4C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(6 часов).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Биология — наука о живой природе. Роль биологии в познании окружающего мира и практической деятельности людей. 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Методы изучения живых организмов. Правила работы в кабинете биологии, с биологическими приборами и инструментами.  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Клеточные и неклеточные формы жизни. Организм. Классификация организмов. Принципы классификации. Одноклеточные и многоклеточные организмы. Основные царства живой природы. Свойства живых организмов (структурированность, целостность, обмен веществ, движение, размножение, развитие, раздражимость, приспособленность, наследственность и изменчивость) их проявление у растений, животных, грибов и бактерий. 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Связь организмов со средой обитания. Среда обитания. Факторы среды обитания. Места обитания. Приспособления организмов к жизни в наземно-воздушной, водной, почвенной, организменной среде. Взаимосвязь организмов в природе. Растительный и животный мир родного края.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Экологические факторы и их влияние на живые организмы. Влияние деятельности человека на природу, ее охрана. Соблюдение правил поведения в окружающей среде. Бережное отношение к природе. Охрана биологических объектов. 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Экскурсия №1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«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Многообразие живых организмов, осенние явления в жизни растений и животных».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Практическая работа № 1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«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Фенологические наблюдения за сезонными изменениями в природе. Ведение дневника наблюдений».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 xml:space="preserve">Раздел 1. Клеточное строение организмов </w:t>
      </w:r>
      <w:r w:rsidRPr="00D57C4C">
        <w:rPr>
          <w:rFonts w:ascii="SchoolBookCSanPin" w:eastAsia="Times New Roman" w:hAnsi="SchoolBookCSanPin"/>
          <w:iCs/>
          <w:sz w:val="28"/>
          <w:szCs w:val="28"/>
          <w:lang w:eastAsia="ru-RU"/>
        </w:rPr>
        <w:t>(9 часов).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Устройство увеличительных приборов (лупа, световой микроскоп).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Лабораторная работа № 1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«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Устройство лупы и светового микроскопа. Правила работы с ними. Изучение клеток растения с помощью лупы». 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 xml:space="preserve">Клетка–основа строения и жизнедеятельности организмов. История изучения клетки. Разнообразие растительных клеток. Бактериальная клетка. Животная клетка. Грибная клетка. Растительная клетка. 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 xml:space="preserve">Строение и жизнедеятельность клетки: оболочка, цитоплазма, ядро, вакуоли, пластиды.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2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«</w:t>
      </w:r>
      <w:r w:rsidRPr="00D57C4C">
        <w:rPr>
          <w:rFonts w:ascii="SchoolBookCSanPin" w:eastAsia="Times New Roman" w:hAnsi="SchoolBookCSanPin" w:cs="Times New Roman"/>
          <w:sz w:val="28"/>
          <w:szCs w:val="28"/>
          <w:lang w:eastAsia="ru-RU"/>
        </w:rPr>
        <w:t>Приготовление препарата кожицы чешуи лука, рассматривание его под микроскопом».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 w:cs="Times New Roman"/>
          <w:snapToGrid w:val="0"/>
          <w:sz w:val="28"/>
          <w:szCs w:val="28"/>
          <w:lang w:eastAsia="ru-RU"/>
        </w:rPr>
        <w:t xml:space="preserve">Пластиды: строение, классификация и значение.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3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«</w:t>
      </w:r>
      <w:r w:rsidRPr="00D57C4C">
        <w:rPr>
          <w:rFonts w:ascii="SchoolBookCSanPin" w:eastAsia="Times New Roman" w:hAnsi="SchoolBookCSanPin" w:cs="Times New Roman"/>
          <w:sz w:val="28"/>
          <w:szCs w:val="28"/>
          <w:lang w:eastAsia="ru-RU"/>
        </w:rPr>
        <w:t>Приготовление препаратов и рассматривание под микроскопом пластид в клетках листа элодеи, плодов томатов, рябины, шиповника».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 xml:space="preserve">Методы изучения клетки. Химический состав клетки: неорганические и органические вещества.  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 w:cs="Times New Roman"/>
          <w:sz w:val="28"/>
          <w:szCs w:val="28"/>
          <w:lang w:eastAsia="ru-RU"/>
        </w:rPr>
        <w:t>Жизнедеятельность клетки: поступление веществ в клетку (дыхание, питание), р</w:t>
      </w: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 xml:space="preserve">ост, развитие клетки.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4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«</w:t>
      </w:r>
      <w:r w:rsidRPr="00D57C4C">
        <w:rPr>
          <w:rFonts w:ascii="SchoolBookCSanPin" w:eastAsia="Times New Roman" w:hAnsi="SchoolBookCSanPin" w:cs="Times New Roman"/>
          <w:sz w:val="28"/>
          <w:szCs w:val="28"/>
          <w:lang w:eastAsia="ru-RU"/>
        </w:rPr>
        <w:t>Приготовление препарата и рассматривание под микроскопом движения цитоплазмы в клетках листа элодеи».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 xml:space="preserve">Деление клетки (генетический аппарат, ядро, хромосомы). 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 xml:space="preserve">Понятие «ткань». Растительные ткани растений.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5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«</w:t>
      </w:r>
      <w:r w:rsidRPr="00D57C4C">
        <w:rPr>
          <w:rFonts w:ascii="SchoolBookCSanPin" w:eastAsia="Times New Roman" w:hAnsi="SchoolBookCSanPin" w:cs="Times New Roman"/>
          <w:sz w:val="28"/>
          <w:szCs w:val="28"/>
          <w:lang w:eastAsia="ru-RU"/>
        </w:rPr>
        <w:t xml:space="preserve">Рассматривание под </w:t>
      </w:r>
      <w:r w:rsidRPr="00D57C4C">
        <w:rPr>
          <w:rFonts w:ascii="SchoolBookCSanPin" w:eastAsia="Times New Roman" w:hAnsi="SchoolBookCSanPin" w:cs="Times New Roman"/>
          <w:sz w:val="28"/>
          <w:szCs w:val="28"/>
          <w:lang w:eastAsia="ru-RU"/>
        </w:rPr>
        <w:lastRenderedPageBreak/>
        <w:t>микроскопом готовых микропрепаратов различных растительных тканей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».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sz w:val="28"/>
          <w:szCs w:val="28"/>
          <w:lang w:eastAsia="ru-RU"/>
        </w:rPr>
        <w:t>Самостоятельная работа № 1</w:t>
      </w: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 xml:space="preserve"> по теме: «Клеточное строение организмов».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b/>
          <w:bCs/>
          <w:snapToGrid w:val="0"/>
          <w:sz w:val="28"/>
          <w:szCs w:val="28"/>
          <w:lang w:eastAsia="ru-RU"/>
        </w:rPr>
      </w:pP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Раздел 2. Царство Бактерии</w:t>
      </w:r>
      <w:r w:rsidRPr="00D57C4C">
        <w:rPr>
          <w:rFonts w:ascii="SchoolBookCSanPin" w:eastAsia="Times New Roman" w:hAnsi="SchoolBookCSanPin"/>
          <w:iCs/>
          <w:sz w:val="28"/>
          <w:szCs w:val="28"/>
          <w:lang w:eastAsia="ru-RU"/>
        </w:rPr>
        <w:t>(2 часа).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>Строение и жизнедеятельность бактерий. Размножение бактерий. Разнообразие бактерий, их распространение в природе.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 xml:space="preserve">Бактерии, их роль в природе и жизни человека. Меры профилактики заболеваний, вызываемых бактериями. Значение работ Р. Коха и Л. Пастера. 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Раздел 3. Царство Грибы</w:t>
      </w: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>(</w:t>
      </w:r>
      <w:r w:rsidRPr="00D57C4C">
        <w:rPr>
          <w:rFonts w:ascii="SchoolBookCSanPin" w:eastAsia="Times New Roman" w:hAnsi="SchoolBookCSanPin"/>
          <w:iCs/>
          <w:sz w:val="28"/>
          <w:szCs w:val="28"/>
          <w:lang w:eastAsia="ru-RU"/>
        </w:rPr>
        <w:t>5 часов).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Грибы. Общая характеристика грибов, их строение и жизнедеятельность.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6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«Строение плодовых тел шляпочных грибов».Многообразие грибов. Роль грибов в природе и жизни человека. 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 xml:space="preserve">Шляпочные грибы. Съедобные и ядовитые грибы. Правила сбора съедобных грибов и их охрана. Первая помощь при отравлении грибами. Профилактика отравления грибами. 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 xml:space="preserve">Плесневые грибы и дрожжи.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7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«Строение плесневого гриба мукора. Строение дрожжей».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>Грибы-паразиты. Меры профилактики заболеваний, вызываемых грибами.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sz w:val="28"/>
          <w:szCs w:val="28"/>
          <w:lang w:eastAsia="ru-RU"/>
        </w:rPr>
        <w:t xml:space="preserve">Самостоятельная работа № 2 </w:t>
      </w: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>по теме: «Царство Бактерии. Царство Грибы».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 xml:space="preserve">Раздел 4. Царство Растения </w:t>
      </w:r>
      <w:r w:rsidRPr="00D57C4C">
        <w:rPr>
          <w:rFonts w:ascii="SchoolBookCSanPin" w:eastAsia="Times New Roman" w:hAnsi="SchoolBookCSanPin"/>
          <w:iCs/>
          <w:sz w:val="28"/>
          <w:szCs w:val="28"/>
          <w:lang w:eastAsia="ru-RU"/>
        </w:rPr>
        <w:t>(13 часов).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Растения. Ботаника — наука о растениях. Методы изучения растений. Общая характеристика растительного царства. Многообразие растений, их связь со средой обитания. Значение растений в природе и жизни человека. Роль в биосфере. Охрана растений. Классификация растений (водоросли, мхи, хвощи, плауны, папоротники, голосеменные, цветковые).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 xml:space="preserve">Водоросли – низшие растения. Многообразие водорослей. Среда обитания водорослей. Строение одноклеточных и многоклеточных водорослей.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8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по теме: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D57C4C">
        <w:rPr>
          <w:rFonts w:ascii="Times New Roman" w:eastAsia="Times New Roman" w:hAnsi="Times New Roman" w:cs="Times New Roman"/>
          <w:bCs/>
          <w:snapToGrid w:val="0"/>
          <w:sz w:val="28"/>
          <w:szCs w:val="28"/>
          <w:lang w:eastAsia="ru-RU"/>
        </w:rPr>
        <w:t>Изучение строения водорослей».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>Роль водорослей в природе и жизни человека, охрана водорослей.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>Лишайники, их строение, разнообразие, среда обитания. Значение в природе и жизни человека.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hAnsi="SchoolBookCSanPin"/>
          <w:snapToGrid w:val="0"/>
          <w:sz w:val="28"/>
          <w:szCs w:val="28"/>
        </w:rPr>
        <w:t xml:space="preserve">Высшие споровые растения. </w:t>
      </w: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 xml:space="preserve">Мхи. Отличительные особенности. Многообразие мхов. Среда обитания. Строение мхов, </w:t>
      </w: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lastRenderedPageBreak/>
        <w:t xml:space="preserve">их значение.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9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«</w:t>
      </w:r>
      <w:r w:rsidRPr="00D57C4C">
        <w:rPr>
          <w:rFonts w:ascii="Times New Roman" w:eastAsia="Times New Roman" w:hAnsi="Times New Roman" w:cs="Times New Roman"/>
          <w:bCs/>
          <w:snapToGrid w:val="0"/>
          <w:sz w:val="28"/>
          <w:szCs w:val="28"/>
          <w:lang w:eastAsia="ru-RU"/>
        </w:rPr>
        <w:t>Изучение внешнего строения мхов (на местных видах)».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 xml:space="preserve">Папоротники, хвощи, плауны. Отличительные особенности, их строение, многообразие, среда обитания, роль в природе и жизни человека, охрана.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10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«</w:t>
      </w:r>
      <w:r w:rsidRPr="00D57C4C">
        <w:rPr>
          <w:rFonts w:ascii="Times New Roman" w:eastAsia="Times New Roman" w:hAnsi="Times New Roman" w:cs="Times New Roman"/>
          <w:bCs/>
          <w:snapToGrid w:val="0"/>
          <w:sz w:val="28"/>
          <w:szCs w:val="28"/>
          <w:lang w:eastAsia="ru-RU"/>
        </w:rPr>
        <w:t>Изучение внешнего строения папоротника (хвоща)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».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 xml:space="preserve">Отдел Голосеменные, отличительные особенности и многообразие. Среда обитания. Распространение голосеменных, значение в природе и жизни человека, их охрана.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11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«</w:t>
      </w:r>
      <w:r w:rsidRPr="00D57C4C">
        <w:rPr>
          <w:rFonts w:ascii="Times New Roman" w:eastAsia="Times New Roman" w:hAnsi="Times New Roman" w:cs="Times New Roman"/>
          <w:bCs/>
          <w:snapToGrid w:val="0"/>
          <w:sz w:val="28"/>
          <w:szCs w:val="28"/>
          <w:lang w:eastAsia="ru-RU"/>
        </w:rPr>
        <w:t>Изучение внешнего строения хвои, шишек и семян голосеменных растений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».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Общее знакомство с цветковыми растениями. Органы растений: вегетативные и генеративные. Жизненные формы растений. Условия обитания растений. Среды обитания растений. Сезонные явления в жизни растений. Значение цветковых в природе и жизни человека.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 xml:space="preserve">Отдел Покрытосеменные (Цветковые растения), отличительные особенности и многообразие.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12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«</w:t>
      </w:r>
      <w:r w:rsidRPr="00D57C4C">
        <w:rPr>
          <w:rFonts w:ascii="Times New Roman" w:eastAsia="Times New Roman" w:hAnsi="Times New Roman" w:cs="Times New Roman"/>
          <w:bCs/>
          <w:snapToGrid w:val="0"/>
          <w:sz w:val="28"/>
          <w:szCs w:val="28"/>
          <w:lang w:eastAsia="ru-RU"/>
        </w:rPr>
        <w:t>Изучение внешнего строения покрытосеменных растений».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Многообразие растений и их происхождение. Доказательства эволюции растений. Основные этапы развития растительного мира.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iCs/>
          <w:sz w:val="28"/>
          <w:szCs w:val="28"/>
          <w:lang w:eastAsia="ru-RU"/>
        </w:rPr>
        <w:t xml:space="preserve">Господство покрытосеменных в современном растительном мире. </w:t>
      </w:r>
      <w:r w:rsidRPr="00D57C4C">
        <w:rPr>
          <w:rFonts w:ascii="SchoolBookCSanPin" w:eastAsia="Times New Roman" w:hAnsi="SchoolBookCSanPin"/>
          <w:b/>
          <w:bCs/>
          <w:i/>
          <w:iCs/>
          <w:sz w:val="28"/>
          <w:szCs w:val="28"/>
          <w:lang w:eastAsia="ru-RU"/>
        </w:rPr>
        <w:t xml:space="preserve">Экскурсия № 2 </w:t>
      </w:r>
      <w:r w:rsidRPr="00D57C4C">
        <w:rPr>
          <w:rFonts w:ascii="SchoolBookCSanPin" w:eastAsia="Times New Roman" w:hAnsi="SchoolBookCSanPi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SchoolBookCSanPin" w:eastAsia="Times New Roman" w:hAnsi="SchoolBookCSanPin"/>
          <w:b/>
          <w:bCs/>
          <w:i/>
          <w:iCs/>
          <w:sz w:val="28"/>
          <w:szCs w:val="28"/>
          <w:lang w:eastAsia="ru-RU"/>
        </w:rPr>
        <w:t xml:space="preserve"> «</w:t>
      </w: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>Многообразие живых организмов, весенние явления в жизни растений и животных».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sz w:val="28"/>
          <w:szCs w:val="28"/>
          <w:lang w:eastAsia="ru-RU"/>
        </w:rPr>
        <w:t xml:space="preserve">Самостоятельная работа № 3 </w:t>
      </w: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>по теме: «Царство растения».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sz w:val="28"/>
          <w:szCs w:val="28"/>
          <w:lang w:eastAsia="ru-RU"/>
        </w:rPr>
        <w:t>Подведение итогов года по курсу «Биология. Бактерии. Грибы. Растения. 5 класс».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b/>
          <w:bCs/>
          <w:i/>
          <w:iCs/>
          <w:sz w:val="28"/>
          <w:szCs w:val="28"/>
          <w:lang w:eastAsia="ru-RU"/>
        </w:rPr>
      </w:pPr>
    </w:p>
    <w:p w:rsidR="00D57C4C" w:rsidRPr="00D57C4C" w:rsidRDefault="00D57C4C" w:rsidP="00D57C4C">
      <w:pPr>
        <w:spacing w:after="0" w:line="240" w:lineRule="auto"/>
        <w:jc w:val="both"/>
        <w:outlineLvl w:val="0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  <w:r w:rsidRPr="00D57C4C">
        <w:rPr>
          <w:rFonts w:ascii="Times New Roman" w:hAnsi="Times New Roman"/>
          <w:b/>
          <w:sz w:val="28"/>
          <w:szCs w:val="28"/>
          <w:lang w:eastAsia="ru-RU"/>
        </w:rPr>
        <w:t xml:space="preserve">6 класс </w:t>
      </w: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(35 часов, 1 час в неделю).</w:t>
      </w:r>
    </w:p>
    <w:p w:rsidR="00D57C4C" w:rsidRPr="00D57C4C" w:rsidRDefault="00D57C4C" w:rsidP="00D57C4C">
      <w:pPr>
        <w:spacing w:after="0" w:line="240" w:lineRule="auto"/>
        <w:jc w:val="both"/>
        <w:outlineLvl w:val="0"/>
        <w:rPr>
          <w:rFonts w:ascii="Times New Roman" w:hAnsi="Times New Roman"/>
          <w:b/>
          <w:sz w:val="28"/>
          <w:szCs w:val="28"/>
          <w:lang w:eastAsia="ru-RU"/>
        </w:rPr>
      </w:pPr>
    </w:p>
    <w:p w:rsidR="00D57C4C" w:rsidRPr="00D57C4C" w:rsidRDefault="00D57C4C" w:rsidP="00D57C4C">
      <w:pPr>
        <w:widowControl w:val="0"/>
        <w:snapToGrid w:val="0"/>
        <w:spacing w:after="0" w:line="240" w:lineRule="auto"/>
        <w:jc w:val="both"/>
        <w:outlineLvl w:val="0"/>
        <w:rPr>
          <w:rFonts w:ascii="Times New Roman" w:hAnsi="Times New Roman"/>
          <w:b/>
          <w:bCs/>
          <w:sz w:val="28"/>
          <w:szCs w:val="28"/>
        </w:rPr>
      </w:pPr>
      <w:r w:rsidRPr="00D57C4C">
        <w:rPr>
          <w:rFonts w:ascii="Times New Roman" w:hAnsi="Times New Roman"/>
          <w:b/>
          <w:bCs/>
          <w:sz w:val="28"/>
          <w:szCs w:val="28"/>
        </w:rPr>
        <w:t>Раздел 1. Строение и многообразие покрытосеменных растений (14 часов)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Семя.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Строение семян двудольных  растений.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1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«Строение семян двудольных растений».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Строение семян однодольных  растений.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2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«</w:t>
      </w:r>
      <w:r w:rsidRPr="00D57C4C">
        <w:rPr>
          <w:rFonts w:ascii="Times New Roman" w:eastAsia="Calibri" w:hAnsi="Times New Roman" w:cs="Times New Roman"/>
          <w:sz w:val="28"/>
          <w:szCs w:val="28"/>
        </w:rPr>
        <w:t>Строение семян однодольных растений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»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hAnsi="Times New Roman"/>
          <w:sz w:val="28"/>
          <w:szCs w:val="28"/>
        </w:rPr>
        <w:t xml:space="preserve">Корень. Виды корней и типы корневых систем.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3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«</w:t>
      </w:r>
      <w:r w:rsidRPr="00D57C4C">
        <w:rPr>
          <w:rFonts w:ascii="Times New Roman" w:eastAsia="Calibri" w:hAnsi="Times New Roman" w:cs="Times New Roman"/>
          <w:sz w:val="28"/>
          <w:szCs w:val="28"/>
        </w:rPr>
        <w:t>Виды корней. Стержневая и мочковатая корневые системы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hAnsi="Times New Roman"/>
          <w:sz w:val="28"/>
          <w:szCs w:val="28"/>
        </w:rPr>
        <w:t xml:space="preserve">Микроскопическое строение корня. Зоны (участки) корня. Корневой волосок. Значение корня.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lastRenderedPageBreak/>
        <w:t xml:space="preserve">работа № 4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«</w:t>
      </w:r>
      <w:r w:rsidRPr="00D57C4C">
        <w:rPr>
          <w:rFonts w:ascii="Times New Roman" w:eastAsia="Calibri" w:hAnsi="Times New Roman" w:cs="Times New Roman"/>
          <w:sz w:val="28"/>
          <w:szCs w:val="28"/>
        </w:rPr>
        <w:t>Корневой чехлик и корневые волоски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 w:cs="Times New Roman"/>
          <w:sz w:val="28"/>
          <w:szCs w:val="28"/>
          <w:lang w:eastAsia="ru-RU"/>
        </w:rPr>
        <w:t>Условия произрастания</w:t>
      </w: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 и видоизменения корней.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Побег. Строение. Разнообразие и значение побегов. Генеративные и вегетативные побеги. Рост и развитие побега. Почки и их строение. Вегетативные и генеративные почки.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5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«</w:t>
      </w:r>
      <w:r w:rsidRPr="00D57C4C">
        <w:rPr>
          <w:rFonts w:ascii="Times New Roman" w:eastAsia="Calibri" w:hAnsi="Times New Roman" w:cs="Times New Roman"/>
          <w:sz w:val="28"/>
          <w:szCs w:val="28"/>
        </w:rPr>
        <w:t>Строение почек. Расположение почек на стебле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>Внешнее строение листа. Листорасположение. Жилкование листа.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Лабораторная работа № 6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«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Листья простые и сложные, их жилкование и листорасположение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Клеточное строение листа. Микроскопическое строение листа. Видоизменения листьев.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7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«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Строение кожицы листа. Клеточное строение листа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Стебель. Строение и значение стебля. Многообразие стеблей.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Микроскопическое строение стебля.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8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«</w:t>
      </w:r>
      <w:r w:rsidRPr="00D57C4C">
        <w:rPr>
          <w:rFonts w:ascii="SchoolBookCSanPin" w:eastAsia="Times New Roman" w:hAnsi="SchoolBookCSanPin" w:cs="Times New Roman"/>
          <w:sz w:val="28"/>
          <w:szCs w:val="28"/>
          <w:lang w:eastAsia="ru-RU"/>
        </w:rPr>
        <w:t>Внутреннее строение ветки дерева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Видоизменения побегов.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9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«</w:t>
      </w:r>
      <w:r w:rsidRPr="00D57C4C">
        <w:rPr>
          <w:rFonts w:ascii="Times New Roman" w:eastAsia="Calibri" w:hAnsi="Times New Roman" w:cs="Times New Roman"/>
          <w:sz w:val="28"/>
          <w:szCs w:val="28"/>
        </w:rPr>
        <w:t>Видоизмененные побеги (корневище, клубень, луковица)».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>Цветок его строение и значение.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Лабораторная работа № 10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«</w:t>
      </w:r>
      <w:r w:rsidRPr="00D57C4C">
        <w:rPr>
          <w:rFonts w:ascii="Times New Roman" w:eastAsia="Calibri" w:hAnsi="Times New Roman" w:cs="Times New Roman"/>
          <w:sz w:val="28"/>
          <w:szCs w:val="28"/>
        </w:rPr>
        <w:t>Строение цветка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Соцветия. Опыление. Виды опыления.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11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«</w:t>
      </w:r>
      <w:r w:rsidRPr="00D57C4C">
        <w:rPr>
          <w:rFonts w:ascii="Times New Roman" w:eastAsia="Calibri" w:hAnsi="Times New Roman" w:cs="Times New Roman"/>
          <w:sz w:val="28"/>
          <w:szCs w:val="28"/>
        </w:rPr>
        <w:t>Различные виды соцветий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Строение и значение плода. Многообразие плодов.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12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 «</w:t>
      </w:r>
      <w:r w:rsidRPr="00D57C4C">
        <w:rPr>
          <w:rFonts w:ascii="Times New Roman" w:eastAsia="Calibri" w:hAnsi="Times New Roman" w:cs="Times New Roman"/>
          <w:sz w:val="28"/>
          <w:szCs w:val="28"/>
        </w:rPr>
        <w:t>Многообразие сухих и сочных плодов». Распространение плодов и семян.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Самостоятельная работа № 1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</w:t>
      </w:r>
      <w:r w:rsidRPr="00D57C4C">
        <w:rPr>
          <w:rFonts w:ascii="Times New Roman" w:hAnsi="Times New Roman" w:cs="Times New Roman"/>
          <w:bCs/>
          <w:sz w:val="28"/>
          <w:szCs w:val="28"/>
        </w:rPr>
        <w:t>Строение и многообразие покрытосеменных растений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7C4C" w:rsidRPr="00D57C4C" w:rsidRDefault="00D57C4C" w:rsidP="00D57C4C">
      <w:pPr>
        <w:widowControl w:val="0"/>
        <w:snapToGrid w:val="0"/>
        <w:spacing w:after="0" w:line="240" w:lineRule="auto"/>
        <w:jc w:val="both"/>
        <w:outlineLvl w:val="0"/>
        <w:rPr>
          <w:rFonts w:ascii="Times New Roman" w:hAnsi="Times New Roman"/>
          <w:b/>
          <w:bCs/>
          <w:sz w:val="28"/>
          <w:szCs w:val="28"/>
        </w:rPr>
      </w:pPr>
      <w:r w:rsidRPr="00D57C4C">
        <w:rPr>
          <w:rFonts w:ascii="Times New Roman" w:hAnsi="Times New Roman"/>
          <w:b/>
          <w:bCs/>
          <w:sz w:val="28"/>
          <w:szCs w:val="28"/>
        </w:rPr>
        <w:t>Раздел 2. Жизнедеятельность растений (11 часов).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>Основные процессы жизнедеятельности растений. Обмен веществ и превращение энергии: питание, дыхание, рост, развитие, размножение. Почвенное (минеральное) питание растений.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>Воздушное питание растений. Фотосинтез.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Дыхание растений. </w:t>
      </w:r>
      <w:r w:rsidRPr="00D57C4C">
        <w:rPr>
          <w:rFonts w:ascii="Times New Roman" w:eastAsia="Calibri" w:hAnsi="Times New Roman" w:cs="Times New Roman"/>
          <w:bCs/>
          <w:sz w:val="28"/>
          <w:szCs w:val="28"/>
        </w:rPr>
        <w:t>Удаление конечных продуктов обмена веществ.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bCs/>
          <w:sz w:val="28"/>
          <w:szCs w:val="28"/>
        </w:rPr>
        <w:t xml:space="preserve">Испарение воды. Листопад.Транспорт веществ. Движения. </w:t>
      </w:r>
      <w:r w:rsidRPr="00D57C4C">
        <w:rPr>
          <w:rFonts w:ascii="Times New Roman" w:hAnsi="Times New Roman" w:cs="Times New Roman"/>
          <w:b/>
          <w:bCs/>
          <w:sz w:val="28"/>
          <w:szCs w:val="28"/>
        </w:rPr>
        <w:t>Лабораторная работа № 13</w:t>
      </w:r>
      <w:r w:rsidRPr="00D57C4C">
        <w:rPr>
          <w:rFonts w:ascii="Times New Roman" w:hAnsi="Times New Roman" w:cs="Times New Roman"/>
          <w:bCs/>
          <w:sz w:val="28"/>
          <w:szCs w:val="28"/>
        </w:rPr>
        <w:t xml:space="preserve"> по теме: «Передвижение воды и минеральных веществ по древесине».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bCs/>
          <w:sz w:val="28"/>
          <w:szCs w:val="28"/>
        </w:rPr>
        <w:t xml:space="preserve">Прорастание семян. </w:t>
      </w:r>
      <w:r w:rsidRPr="00D57C4C">
        <w:rPr>
          <w:rFonts w:ascii="Times New Roman" w:hAnsi="Times New Roman" w:cs="Times New Roman"/>
          <w:b/>
          <w:bCs/>
          <w:sz w:val="28"/>
          <w:szCs w:val="28"/>
        </w:rPr>
        <w:t>Лабораторная работа № 14</w:t>
      </w:r>
      <w:r w:rsidRPr="00D57C4C">
        <w:rPr>
          <w:rFonts w:ascii="Times New Roman" w:hAnsi="Times New Roman" w:cs="Times New Roman"/>
          <w:bCs/>
          <w:sz w:val="28"/>
          <w:szCs w:val="28"/>
        </w:rPr>
        <w:t xml:space="preserve"> по теме: «Определение всхожести семян растений и их посев».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hAnsi="Times New Roman" w:cs="Times New Roman"/>
          <w:bCs/>
          <w:sz w:val="28"/>
          <w:szCs w:val="28"/>
        </w:rPr>
        <w:t xml:space="preserve">Растения – целостный организм (биосистема). Рост, развитие и размножение растений. Способы размножения растений. </w:t>
      </w:r>
      <w:r w:rsidRPr="00D57C4C">
        <w:rPr>
          <w:rFonts w:ascii="Times New Roman" w:eastAsia="Calibri" w:hAnsi="Times New Roman" w:cs="Times New Roman"/>
          <w:b/>
          <w:sz w:val="28"/>
          <w:szCs w:val="28"/>
        </w:rPr>
        <w:t xml:space="preserve">Экскурсия № 1 </w:t>
      </w:r>
      <w:r w:rsidRPr="00D57C4C">
        <w:rPr>
          <w:rFonts w:ascii="Times New Roman" w:eastAsia="Calibri" w:hAnsi="Times New Roman" w:cs="Times New Roman"/>
          <w:sz w:val="28"/>
          <w:szCs w:val="28"/>
        </w:rPr>
        <w:t>по теме:«Зимние явления в жизни растений».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lastRenderedPageBreak/>
        <w:t>Размножение споровых растений.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>Размножение голосеменных растений.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Бесполое (вегетативное) размножение покрытосеменных растений. Приемы выращивания и размножения растений и ухода за ними. </w:t>
      </w:r>
      <w:r w:rsidRPr="00D57C4C">
        <w:rPr>
          <w:rFonts w:ascii="Times New Roman" w:eastAsia="Calibri" w:hAnsi="Times New Roman" w:cs="Times New Roman"/>
          <w:b/>
          <w:sz w:val="28"/>
          <w:szCs w:val="28"/>
        </w:rPr>
        <w:t xml:space="preserve">Практическая работа № 1 </w:t>
      </w:r>
      <w:r w:rsidRPr="00D57C4C">
        <w:rPr>
          <w:rFonts w:ascii="Times New Roman" w:eastAsia="Calibri" w:hAnsi="Times New Roman" w:cs="Times New Roman"/>
          <w:sz w:val="28"/>
          <w:szCs w:val="28"/>
        </w:rPr>
        <w:t>по теме: «Вегетативное размножение комнатных растений».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>Половое размножение покрытосеменных растений. Оплодотворение у цветковых растений.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Самостоятельная работа № 2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</w:t>
      </w:r>
      <w:r w:rsidRPr="00D57C4C">
        <w:rPr>
          <w:rFonts w:ascii="Times New Roman" w:hAnsi="Times New Roman" w:cs="Times New Roman"/>
          <w:bCs/>
          <w:sz w:val="28"/>
          <w:szCs w:val="28"/>
        </w:rPr>
        <w:t>Жизнедеятельность растений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7C4C" w:rsidRPr="00D57C4C" w:rsidRDefault="00D57C4C" w:rsidP="00D57C4C">
      <w:pPr>
        <w:widowControl w:val="0"/>
        <w:snapToGrid w:val="0"/>
        <w:spacing w:after="0" w:line="240" w:lineRule="auto"/>
        <w:jc w:val="both"/>
        <w:outlineLvl w:val="0"/>
        <w:rPr>
          <w:rFonts w:ascii="Times New Roman" w:hAnsi="Times New Roman"/>
          <w:b/>
          <w:bCs/>
          <w:sz w:val="28"/>
          <w:szCs w:val="28"/>
        </w:rPr>
      </w:pPr>
      <w:r w:rsidRPr="00D57C4C">
        <w:rPr>
          <w:rFonts w:ascii="Times New Roman" w:hAnsi="Times New Roman"/>
          <w:b/>
          <w:bCs/>
          <w:sz w:val="28"/>
          <w:szCs w:val="28"/>
        </w:rPr>
        <w:t>Раздел 3. Классификация растений (6 часов).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Основные систематические категории: вид, род, семейство, класс, отдел, царство. Знакомство с классификацией цветковых растений.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15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 «</w:t>
      </w:r>
      <w:r w:rsidRPr="00D57C4C">
        <w:rPr>
          <w:rFonts w:ascii="Times New Roman" w:hAnsi="Times New Roman" w:cs="Times New Roman"/>
          <w:sz w:val="28"/>
          <w:szCs w:val="28"/>
        </w:rPr>
        <w:t>Определение признаков класса в строении растений».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Класс Двудольные растения. </w:t>
      </w:r>
      <w:r w:rsidRPr="00D57C4C">
        <w:rPr>
          <w:rFonts w:ascii="SchoolBookCSanPin" w:eastAsia="Times New Roman" w:hAnsi="SchoolBookCSanPin" w:cs="Times New Roman"/>
          <w:sz w:val="28"/>
          <w:szCs w:val="28"/>
          <w:lang w:eastAsia="ru-RU"/>
        </w:rPr>
        <w:t>Семейства Крестоцветные и Розоцветные.</w:t>
      </w: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 Морфологическая характеристика.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16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 «</w:t>
      </w:r>
      <w:r w:rsidRPr="00D57C4C">
        <w:rPr>
          <w:rFonts w:ascii="Times New Roman" w:eastAsia="Calibri" w:hAnsi="Times New Roman" w:cs="Times New Roman"/>
          <w:sz w:val="28"/>
          <w:szCs w:val="28"/>
        </w:rPr>
        <w:t>Выявление признаков семейства по внешнему строению растений».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SchoolBookCSanPin" w:eastAsia="Times New Roman" w:hAnsi="SchoolBookCSanPin" w:cs="Times New Roman"/>
          <w:sz w:val="28"/>
          <w:szCs w:val="28"/>
          <w:lang w:eastAsia="ru-RU"/>
        </w:rPr>
        <w:t>Семейства Пасленовые и Бобовые.</w:t>
      </w: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 Морфологическая характеристика.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SchoolBookCSanPin" w:eastAsia="Times New Roman" w:hAnsi="SchoolBookCSanPin" w:cs="Times New Roman"/>
          <w:sz w:val="28"/>
          <w:szCs w:val="28"/>
          <w:lang w:eastAsia="ru-RU"/>
        </w:rPr>
        <w:t>Семейство Сложноцветные</w:t>
      </w: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. Морфологическая характеристика.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17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: «</w:t>
      </w:r>
      <w:r w:rsidRPr="00D57C4C">
        <w:rPr>
          <w:rFonts w:ascii="Times New Roman" w:eastAsia="Calibri" w:hAnsi="Times New Roman" w:cs="Times New Roman"/>
          <w:sz w:val="28"/>
          <w:szCs w:val="28"/>
        </w:rPr>
        <w:t>Определение до рода или вида нескольких травянистых растений одного-двух семейств».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Класс Однодольные растения. Морфологическая характеристика злаков и лилейных.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Многообразие цветковых растений. Меры профилактики заболеваний, вызываемых растениями.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Важнейшие сельскохозяйственные растения, биологические основы их выращивания и народнохозяйственное значение. </w:t>
      </w:r>
      <w:r w:rsidRPr="00D57C4C">
        <w:rPr>
          <w:rFonts w:ascii="Times New Roman" w:eastAsia="Calibri" w:hAnsi="Times New Roman" w:cs="Times New Roman"/>
          <w:b/>
          <w:sz w:val="28"/>
          <w:szCs w:val="28"/>
        </w:rPr>
        <w:t>Экскурсия № 2</w:t>
      </w: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 по теме: «Ознакомление с выращиванием растений в защищенном грунте».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7C4C" w:rsidRPr="00D57C4C" w:rsidRDefault="00D57C4C" w:rsidP="00D57C4C">
      <w:pPr>
        <w:widowControl w:val="0"/>
        <w:snapToGrid w:val="0"/>
        <w:spacing w:after="0" w:line="240" w:lineRule="auto"/>
        <w:jc w:val="both"/>
        <w:outlineLvl w:val="0"/>
        <w:rPr>
          <w:rFonts w:ascii="Times New Roman" w:hAnsi="Times New Roman"/>
          <w:b/>
          <w:bCs/>
          <w:sz w:val="28"/>
          <w:szCs w:val="28"/>
        </w:rPr>
      </w:pPr>
      <w:r w:rsidRPr="00D57C4C">
        <w:rPr>
          <w:rFonts w:ascii="Times New Roman" w:hAnsi="Times New Roman"/>
          <w:b/>
          <w:bCs/>
          <w:sz w:val="28"/>
          <w:szCs w:val="28"/>
        </w:rPr>
        <w:t>Раздел 4. Природные сообщества (4 часа).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outlineLvl w:val="0"/>
        <w:rPr>
          <w:rFonts w:ascii="Times New Roman" w:hAnsi="Times New Roman"/>
          <w:bCs/>
          <w:sz w:val="28"/>
          <w:szCs w:val="28"/>
        </w:rPr>
      </w:pPr>
      <w:r w:rsidRPr="00D57C4C">
        <w:rPr>
          <w:rFonts w:ascii="Times New Roman" w:hAnsi="Times New Roman"/>
          <w:bCs/>
          <w:sz w:val="28"/>
          <w:szCs w:val="28"/>
        </w:rPr>
        <w:t>Основные экологические факторы и их влияние на растения. Характеристика основных экологических групп растений.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outlineLvl w:val="0"/>
        <w:rPr>
          <w:rFonts w:ascii="Times New Roman" w:hAnsi="Times New Roman"/>
          <w:bCs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>Взаимосвязь растений с другими организмами. Симбиоз. Паразитизм. Растительные сообщества и их типы. Развитие и смена растительных сообществ.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outlineLvl w:val="0"/>
        <w:rPr>
          <w:rFonts w:ascii="Times New Roman" w:hAnsi="Times New Roman"/>
          <w:bCs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Влияние деятельности человека на растительные сообщества и влияние природной среды на человека. </w:t>
      </w:r>
      <w:r w:rsidRPr="00D57C4C">
        <w:rPr>
          <w:rFonts w:ascii="Times New Roman" w:eastAsia="Calibri" w:hAnsi="Times New Roman" w:cs="Times New Roman"/>
          <w:b/>
          <w:sz w:val="28"/>
          <w:szCs w:val="28"/>
        </w:rPr>
        <w:t>Экскурсия № 3</w:t>
      </w: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 по теме: «Природное сообщество и человек. Фенологические наблюдения за весенними явлениями в природных сообществах».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ind w:firstLine="709"/>
        <w:jc w:val="both"/>
        <w:outlineLvl w:val="0"/>
        <w:rPr>
          <w:rFonts w:ascii="Times New Roman" w:hAnsi="Times New Roman"/>
          <w:bCs/>
          <w:sz w:val="28"/>
          <w:szCs w:val="28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Подведение итогов года по курсу «Биология. Многообразие покрытосеменных растений. 6 класс».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7C4C" w:rsidRPr="00D57C4C" w:rsidRDefault="00D57C4C" w:rsidP="00D57C4C">
      <w:pPr>
        <w:spacing w:after="0" w:line="240" w:lineRule="auto"/>
        <w:jc w:val="both"/>
        <w:outlineLvl w:val="0"/>
        <w:rPr>
          <w:rFonts w:ascii="Times New Roman" w:hAnsi="Times New Roman"/>
          <w:b/>
          <w:sz w:val="28"/>
          <w:szCs w:val="28"/>
          <w:lang w:eastAsia="ru-RU"/>
        </w:rPr>
      </w:pPr>
    </w:p>
    <w:p w:rsidR="00D57C4C" w:rsidRPr="00D57C4C" w:rsidRDefault="00D57C4C" w:rsidP="00D57C4C">
      <w:pPr>
        <w:spacing w:after="0" w:line="240" w:lineRule="auto"/>
        <w:jc w:val="both"/>
        <w:outlineLvl w:val="0"/>
        <w:rPr>
          <w:rFonts w:ascii="Times New Roman" w:hAnsi="Times New Roman"/>
          <w:b/>
          <w:sz w:val="28"/>
          <w:szCs w:val="28"/>
          <w:lang w:eastAsia="ru-RU"/>
        </w:rPr>
      </w:pPr>
    </w:p>
    <w:p w:rsidR="00D57C4C" w:rsidRPr="00D57C4C" w:rsidRDefault="00D57C4C" w:rsidP="00D57C4C">
      <w:pPr>
        <w:spacing w:after="0" w:line="240" w:lineRule="auto"/>
        <w:jc w:val="both"/>
        <w:outlineLvl w:val="0"/>
        <w:rPr>
          <w:rFonts w:ascii="Times New Roman" w:hAnsi="Times New Roman"/>
          <w:b/>
          <w:sz w:val="28"/>
          <w:szCs w:val="28"/>
          <w:lang w:eastAsia="ru-RU"/>
        </w:rPr>
      </w:pPr>
    </w:p>
    <w:p w:rsidR="00D57C4C" w:rsidRPr="00D57C4C" w:rsidRDefault="00D57C4C" w:rsidP="00D57C4C">
      <w:pPr>
        <w:spacing w:after="0" w:line="240" w:lineRule="auto"/>
        <w:jc w:val="both"/>
        <w:outlineLvl w:val="0"/>
        <w:rPr>
          <w:rFonts w:ascii="Times New Roman" w:hAnsi="Times New Roman"/>
          <w:b/>
          <w:sz w:val="28"/>
          <w:szCs w:val="28"/>
          <w:lang w:eastAsia="ru-RU"/>
        </w:rPr>
      </w:pPr>
      <w:r w:rsidRPr="00D57C4C">
        <w:rPr>
          <w:rFonts w:ascii="Times New Roman" w:hAnsi="Times New Roman"/>
          <w:b/>
          <w:sz w:val="28"/>
          <w:szCs w:val="28"/>
          <w:lang w:eastAsia="ru-RU"/>
        </w:rPr>
        <w:t>7 класс</w:t>
      </w:r>
    </w:p>
    <w:p w:rsidR="00D57C4C" w:rsidRPr="00D57C4C" w:rsidRDefault="00D57C4C" w:rsidP="00D57C4C">
      <w:pPr>
        <w:spacing w:after="0" w:line="240" w:lineRule="auto"/>
        <w:jc w:val="both"/>
        <w:outlineLvl w:val="0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(70 часов, 2 часа в неделю).</w:t>
      </w:r>
    </w:p>
    <w:p w:rsidR="00D57C4C" w:rsidRPr="00D57C4C" w:rsidRDefault="00D57C4C" w:rsidP="00D57C4C">
      <w:pPr>
        <w:spacing w:after="0" w:line="240" w:lineRule="auto"/>
        <w:jc w:val="both"/>
        <w:outlineLvl w:val="0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</w:p>
    <w:p w:rsidR="00D57C4C" w:rsidRPr="00D57C4C" w:rsidRDefault="00D57C4C" w:rsidP="00D57C4C">
      <w:pPr>
        <w:spacing w:after="0" w:line="240" w:lineRule="auto"/>
        <w:jc w:val="both"/>
        <w:outlineLvl w:val="0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Введение (3 часа).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Общие сведения о животном мире. История развития зоологии. Методы изучения животных. Наука зоология и ее структура. 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Общее знакомство с животными. Сходство и различия животных и растений. Животные ткани, органы и системы органов животных. Организм животного как биосистема. Многообразие и классификация животных. Среды обитания животных. Поведение животных (раздражимость, рефлексы и инстинкты). Систематика животных.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Сезонные явления в жизни животных. Разнообразие отношений животных в природе. Значение животных в природе и жизни человека.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Экскурсия №1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«Многообразие животных. Осенние явления в жизни животных».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7C4C" w:rsidRPr="00D57C4C" w:rsidRDefault="00D57C4C" w:rsidP="00D57C4C">
      <w:pPr>
        <w:spacing w:after="0" w:line="240" w:lineRule="auto"/>
        <w:jc w:val="both"/>
        <w:outlineLvl w:val="0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Раздел 1. Простейшие (2 часа).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Общая характеристика простейших: многообразие, среда и места обитания; образ жизни и поведение; биологические и экологические особенности; колониальные организмы.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Лабораторная работа № 1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по теме:</w:t>
      </w:r>
      <w:r w:rsidRPr="00D57C4C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«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Изучение строения и передвижения одноклеточных животных»</w:t>
      </w:r>
      <w:r w:rsidRPr="00D57C4C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Происхождение простейших. Значение простейших в природе и жизни человека. Пути заражения человека и животных паразитическими простейшими. Меры профилактики заболеваний, вызываемых одноклеточными животными.</w:t>
      </w:r>
    </w:p>
    <w:p w:rsidR="00D57C4C" w:rsidRPr="00D57C4C" w:rsidRDefault="00D57C4C" w:rsidP="00D57C4C">
      <w:pPr>
        <w:spacing w:after="0" w:line="240" w:lineRule="auto"/>
        <w:jc w:val="both"/>
        <w:outlineLvl w:val="0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</w:p>
    <w:p w:rsidR="00D57C4C" w:rsidRPr="00D57C4C" w:rsidRDefault="00D57C4C" w:rsidP="00D57C4C">
      <w:pPr>
        <w:spacing w:after="0" w:line="240" w:lineRule="auto"/>
        <w:jc w:val="both"/>
        <w:outlineLvl w:val="0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Раздел 2. Многоклеточные животные (40 часов).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Многоклеточные животные</w:t>
      </w: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.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Беспозвоночные животные. Тип Губки: многообразие, среда обитания, образ жизни; биологические и экологические особенности; значение в природе и жизни человека.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Общая характеристика типа Кишечнополостные: многообразие, среда обитания, образ жизни; биологические и экологические особенности. Регенерация. Происхождение кишечнополостных. 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Классы кишечнополостных гидроидные, сцифоидные, коралловые полипы. Значение в природе и жизни человека. Исчезающие, редкие и охраняемые виды.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>Тип Плоские черви, общая характеристика. Многообразие, среда и места обитания. Образ жизни и поведение. Биологические особенности.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Паразитические плоские черви. Пути заражения человека и животных паразитическими червями. Меры профилактики заражения.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Значение в природе и жизни человека.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Тип Круглые черви, общая характеристика. Многообразие, среда и места обитания. Образ жизни и поведение. Биологические особенности. Паразитические круглые черви. Пути заражения человека и животных паразитическими червями. Меры профилактики заражения.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Значение в природе и жизни человека.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Тип Кольчатые черви, общая характеристика. Многообразие, среда и места обитания. Образ жизни и поведение. Класс Многощетинковые. Биологические особенности. Происхождение червей.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Лабораторная работа № 2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теме: «Многообразие кольчатых червей».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Класс Малощетинковые. Класс Пиявки. Биологические особенности. Значение дождевых червей в почвообразовании.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Лабораторная работа № 3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теме: «Изучение внешнего строения дождевого червя, наблюдение за его передвижением и реакциями на раздражения».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>Общая характеристика типа Моллюски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многообразие, среда обитания, образ жизни и поведение. Биологические и экологические особенности. Происхождение моллюсков и их значение в природе и жизни человека.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Лабораторная работа № 4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теме: «</w:t>
      </w:r>
      <w:r w:rsidRPr="00D57C4C">
        <w:rPr>
          <w:rFonts w:ascii="Times New Roman" w:eastAsia="Calibri" w:hAnsi="Times New Roman" w:cs="Times New Roman"/>
          <w:sz w:val="28"/>
          <w:szCs w:val="28"/>
        </w:rPr>
        <w:t>Изучение строения раковин моллюсков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Тип Иглокожие. Многообразие, среда обитания, образ жизни и поведение. Биологические и  экологические особенности. Значение в природе и жизни человека.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bCs/>
          <w:sz w:val="28"/>
          <w:szCs w:val="28"/>
        </w:rPr>
        <w:t xml:space="preserve">Общая характеристика типа Членистоногие. Среды жизни. </w:t>
      </w: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Происхождение членистоногих. Охрана членистоногих.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Класс Ракообразные: многообразие; среда обитания, образ жизни и поведение. </w:t>
      </w: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Особенности строения и жизнедеятельности ракообразных, их значение в природе и жизни человека. </w:t>
      </w:r>
      <w:r w:rsidRPr="00D57C4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Лабораторная работа № 5 </w:t>
      </w:r>
      <w:r w:rsidRPr="00D57C4C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по теме: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«Знакомство с разнообразием ракообразных».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Класс Паукообразные: многообразие, среда обитания, образ жизни и поведение. </w:t>
      </w:r>
      <w:r w:rsidRPr="00D57C4C">
        <w:rPr>
          <w:rFonts w:ascii="Times New Roman" w:eastAsia="Calibri" w:hAnsi="Times New Roman" w:cs="Times New Roman"/>
          <w:sz w:val="28"/>
          <w:szCs w:val="28"/>
        </w:rPr>
        <w:t>Особенности строения и жизнедеятельности паукообразных, их значение в природе и жизни человека.</w:t>
      </w:r>
      <w:r w:rsidRPr="00D57C4C">
        <w:rPr>
          <w:rFonts w:ascii="Times New Roman" w:eastAsia="Calibri" w:hAnsi="Times New Roman" w:cs="Times New Roman"/>
          <w:bCs/>
          <w:sz w:val="28"/>
          <w:szCs w:val="28"/>
        </w:rPr>
        <w:t xml:space="preserve"> Клещи – переносчики возбудителей заболеваний животных и человека. Меры профилактики.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Класс Насекомые. Многообразие. Среда обитания, образ жизни. Особенности строения и жизнедеятельности насекомых. Поведение насекомых, инстинкты. Значение насекомых в природе и сельскохозяйственной деятельности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человека. Насекомые – вредители. Меры по сокращению численности насекомых-вредителей. Насекомые, снижающие численность вредителей растений.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Лабораторная работа № 6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теме: «Изучение внешнего строения насекомого».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Отряды насекомых: таракановые, прямокрылые, уховертки, поденки. Насекомые – переносчики возбудителей и паразиты человека и домашних животных. Биологические и экологические особенности.  Значение в природе и жизни человека.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Лабораторная работа № 7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теме: «Изучение типов развития насекомых. Изучение представителей отрядов насекомых».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Отряды насекомых: стрекозы, равнокрылые, вши, клопы. Биологические и экологические особенности.  </w:t>
      </w: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Насекомые – переносчики возбудителей и паразиты человека и домашних животных.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Значение в природе и жизни человека.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Отряды насекомых: жуки, бабочки, двукрылые, блохи. Биологические и экологические особенности.  </w:t>
      </w: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Насекомые – переносчики возбудителей и паразиты человека и домашних животных.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Значение в природе и жизни человека.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 w:cs="Times New Roman"/>
          <w:sz w:val="28"/>
          <w:szCs w:val="28"/>
          <w:lang w:eastAsia="ru-RU"/>
        </w:rPr>
        <w:t>Отряд насекомых: перепончатокрылые. Многообразие, образ жизни. Биологические и экологические особенности.  Одомашненные насекомые: медоносная пчела и тутовый шелкопряд. Значение в природе и жизни человека.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Самостоятельная работа №1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теме: «Беспозвоночные животные».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Общая характеристика типа Хордовых. Многообразие. Подтип Бесчерепные. Класс Ланцетники. Биологические и экологические особенности. Значение в природе и жизни человека.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Лабораторная работа № 8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теме: «Изучение строения позвоночного животного».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Подтип Черепные, или Позвоночные. Многообразие. Класс Круглоротые. Биологические и экологические особенности.  Значение в природе и жизни человека. Исчезающие, редкие и охраняемые виды.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Общая характеристика надкласса Рыбы. Многообразие. Места обитания и внешнее строение рыб. Особенности внутреннего строения и процессов жизнедеятельности у рыб в связи с водным образом жизни. Размножение и развитие и миграция рыб в природе. </w:t>
      </w: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Лабораторная работа № 9 </w:t>
      </w: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 теме: «Наблюдение за внешним строением и передвижением рыб».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Основные систематические группы рыб. Класс Хрящевые рыбы. Биологические и экологические особенности. Образ жизни и поведение. Значение рыб в природе и жизни человека. Исчезающие, редкие и охраняемые виды.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Класс Костные рыбы. Биологические и экологические особенности. Образ жизни и поведение. Значение рыб в природе и жизни человека. Рыболовство и охрана рыбных запасов. Исчезающие, редкие и охраняемые виды.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Общая характеристика класса Земноводные. Многообразие. Среда и места обитания, образ жизни и поведения, распространение земноводных. Биологические и экологические особенности.  Особенности внешнего строения в связи с образом жизни.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Внутреннее строение земноводных. Размножение и развитие земноводных. Происхождение земноводных. Многообразие современных земноводных и их охрана.Исчезающие, редкие и охраняемые виды. Значение земноводных в природе и жизни человека. 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Общая характеристика класса Пресмыкающиеся. Среда и места обитания, образ жизни и поведения. Особенности внешнего и внутреннего строения. Размножение пресмыкающихся. Происхождение и многообразие древних пресмыкающихся.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Многообразие пресмыкающихся: ящерицы, змеи, черепахи и крокодилы. Биологические и экологические особенности. Значение пресмыкающихся в природе и жизни человека. Исчезающие, редкие и охраняемые виды.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 xml:space="preserve">Общая характеристика класса Птицы. Среда и места обитания, образ жизни и поведение. Особенности внешнего и внутреннего строения и жизнедеятельности птиц. Размножение и развитие птиц. </w:t>
      </w: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 xml:space="preserve">Лабораторная работа № 10 </w:t>
      </w: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>по теме: «Изучение внешнего строения и перьевого покрова птиц».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>Отряды птиц: пингвины, страусообразные, гусеобразные, нандуобразные, казуарообразные. Биологические и экологические особенности.  Значение птиц в природе и жизни человека. Исчезающие, редкие и охраняемые виды.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>Отряды птиц: дневные хищные, совы, куриные. Биологические и экологические особенности.  Птицеводство. Домашние птицы, приемы выращивания и ухода за птицами.  Значение птиц в природе и жизни человека. Исчезающие, редкие и охраняемые виды.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>Отряды птиц: воробьинообразные, голенастые. Биологические и экологические особенности. Значение птиц в природе и жизни человека. Исчезающие, редкие и охраняемые виды.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 xml:space="preserve">Сезонные явления в жизни птиц. Экологические группы птиц. Происхождение птиц. Охрана птиц. </w:t>
      </w: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Экскурсия №2</w:t>
      </w: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 xml:space="preserve"> по теме: «Изучение многообразия птиц».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color w:val="FF0000"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 xml:space="preserve">Класс Млекопитающие.  Общая характеристика. Среды обитания, образ жизни и поведение. Особенности внешнего строения, скелета и мускулатуры млекопитающих. Органы полости тела. Многообразие млекопитающих. </w:t>
      </w: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Лабораторная работа № 11</w:t>
      </w: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 xml:space="preserve"> по теме: «Изучение внешнего строения, скелета и зубной системы млекопитающих».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>Отряды млекопитающих: однопроходные, сумчатые, насекомоядные, рукокрылые. Биологические и экологические особенности. Важнейшие представители отрядов. Млекопитающие – переносчики возбудителей опасных заболеваний. Значение в природе и жизни человека. Исчезающие, редкие и охраняемые виды.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lastRenderedPageBreak/>
        <w:t>Отряды млекопитающих: грызуны, зайцеобразные. Биологические и экологические особенности. Важнейшие представители отрядов. Меры борьбы с грызунами. Меры предосторожности и первая помощь при укусах животных. Значение в природе и жизни человека. Исчезающие, редкие и охраняемые виды.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>Отряды млекопитающих: китообразные, ластоногие, хоботные, хищные. Биологические и экологические особенности.  Важнейшие представители отрядов. Значение в природе и жизни человека. Исчезающие, редкие и охраняемые виды.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>Отряды млекопитающих: парнокопытные и непарнокопытные. Биологические и экологические особенности.  Важнейшие представители отрядов. Значение в природе и жизни человека. Исчезающие, редкие и охраняемые виды.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>Отряд млекопитающих: приматы. Важнейшие представители отряда. Среда обитания, образ жизни и поведение. Значение в природе и жизни человека. Исчезающие, редкие и охраняемые виды.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 xml:space="preserve">Происхождение, значение и охрана млекопитающих. Сезонные явления в жизни млекопитающих. Экологические группы млекопитающих. </w:t>
      </w: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Экскурсия №3</w:t>
      </w: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 xml:space="preserve"> по теме: «Многообразие млекопитающих родного края».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Самостоятельная работа № 2</w:t>
      </w: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 xml:space="preserve"> по теме: «Позвоночные животные».</w:t>
      </w:r>
    </w:p>
    <w:p w:rsidR="00D57C4C" w:rsidRPr="00D57C4C" w:rsidRDefault="00D57C4C" w:rsidP="00D57C4C">
      <w:pPr>
        <w:spacing w:after="0" w:line="240" w:lineRule="auto"/>
        <w:jc w:val="both"/>
        <w:rPr>
          <w:rFonts w:ascii="SchoolBookCSanPin" w:hAnsi="SchoolBookCSanPin"/>
          <w:b/>
          <w:bCs/>
          <w:sz w:val="28"/>
          <w:szCs w:val="28"/>
        </w:rPr>
      </w:pPr>
    </w:p>
    <w:p w:rsidR="00D57C4C" w:rsidRPr="00D57C4C" w:rsidRDefault="00D57C4C" w:rsidP="00D57C4C">
      <w:pPr>
        <w:spacing w:after="0" w:line="240" w:lineRule="auto"/>
        <w:jc w:val="both"/>
        <w:outlineLvl w:val="0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Раздел 3. Эволюция строения и функций органов и их систем у животных (9 часов).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Покровы тела.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Лабораторная работа № 12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теме: «Изучение особенностей различных покровов тела».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Опорно-двигательная система и способы передвижения животных. Полости тела.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 xml:space="preserve">Органы дыхания и газообмен. 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 xml:space="preserve">Органы пищеварения. Обмен веществ и превращение энергии. 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>Кровеносная система. Кровь.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 xml:space="preserve">Органы выделения. 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>Нервная система. Рефлекс. Инстинкт. Нервная система и поведение млекопитающих. Рассудочное поведение.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 xml:space="preserve">Органы чувств. Регуляция деятельности организма. 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>Органы размножения. Продление рода. Размножение и развитие млекопитающих.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</w:p>
    <w:p w:rsidR="00D57C4C" w:rsidRPr="00D57C4C" w:rsidRDefault="00D57C4C" w:rsidP="00D57C4C">
      <w:pPr>
        <w:spacing w:after="0" w:line="240" w:lineRule="auto"/>
        <w:jc w:val="both"/>
        <w:outlineLvl w:val="0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Раздел 4. Индивидуальное развитие животных (4 часа).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outlineLvl w:val="0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 xml:space="preserve">Способы размножения животных. Оплодотворение.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outlineLvl w:val="0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 xml:space="preserve">Развитие животных с превращением и без превращения. Периодизация и продолжительность жизни. </w:t>
      </w: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Лабораторная работа № 13</w:t>
      </w: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 xml:space="preserve"> по теме: «Изучение стадий развития животных и определение их возраста».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outlineLvl w:val="0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lastRenderedPageBreak/>
        <w:t>Периодизация и продолжительность жизни животных.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Самостоятельная работа №3</w:t>
      </w:r>
      <w:r w:rsidRPr="00D57C4C">
        <w:rPr>
          <w:rFonts w:ascii="SchoolBookCSanPin" w:eastAsia="Times New Roman" w:hAnsi="SchoolBookCSanPin"/>
          <w:bCs/>
          <w:sz w:val="28"/>
          <w:szCs w:val="28"/>
          <w:lang w:eastAsia="ru-RU"/>
        </w:rPr>
        <w:t xml:space="preserve"> по теме: «Эволюция строения. Взаимосвязь строения и функций органов и их систем у животных. Индивидуальное развитие животных».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SchoolBookCSanPin" w:eastAsia="Times New Roman" w:hAnsi="SchoolBookCSanPin"/>
          <w:bCs/>
          <w:sz w:val="28"/>
          <w:szCs w:val="28"/>
          <w:lang w:eastAsia="ru-RU"/>
        </w:rPr>
      </w:pPr>
    </w:p>
    <w:p w:rsidR="00D57C4C" w:rsidRPr="00D57C4C" w:rsidRDefault="00D57C4C" w:rsidP="00D57C4C">
      <w:pPr>
        <w:spacing w:after="0" w:line="240" w:lineRule="auto"/>
        <w:jc w:val="both"/>
        <w:outlineLvl w:val="0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Раздел 5. Развитие и закономерности размещения животных на Земле (3 часа).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Доказательства эволюции: эмбриологические, сравнительно-анатомические, палеонтологические.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Ч. Дарвин о причинах эволюции животного мира. Усложнение строения животных и разнообразие видов как результат эволюции.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Ареалы обитания. Миграции. Закономерности размещения животных.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jc w:val="both"/>
        <w:rPr>
          <w:rFonts w:ascii="SchoolBookCSanPin" w:hAnsi="SchoolBookCSanPin"/>
          <w:b/>
          <w:bCs/>
          <w:sz w:val="28"/>
          <w:szCs w:val="28"/>
        </w:rPr>
      </w:pPr>
    </w:p>
    <w:p w:rsidR="00D57C4C" w:rsidRPr="00D57C4C" w:rsidRDefault="00D57C4C" w:rsidP="00D57C4C">
      <w:pPr>
        <w:spacing w:after="0" w:line="240" w:lineRule="auto"/>
        <w:jc w:val="both"/>
        <w:outlineLvl w:val="0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Раздел 6. Биоценозы (4 часа).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Естественные и искусственные биоценозы (водоем, луг, степь, тундра, лес, населенный пункт). 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Факторы среды и их влияние на биоценоз. Цепи питания, поток энергии.</w:t>
      </w:r>
    </w:p>
    <w:p w:rsidR="00D57C4C" w:rsidRPr="00D57C4C" w:rsidRDefault="00D57C4C" w:rsidP="00D57C4C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Взаимосвязь компонентов биоценоза, приспособленность друг к другу. </w:t>
      </w: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Экскурсия № 4 </w:t>
      </w: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по теме: «Изучение взаимосвязи животных с другими компонентами биоценоза».  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Экскурсия № 5</w:t>
      </w:r>
      <w:r w:rsidRPr="00D57C4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по теме: «Фенологические наблюдения за весенними явлениями в жизни животных».  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Раздел 7. Животный мир и хозяйственная деятельность человека (5 часов).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Воздействие человека и его деятельность на животных. Промыслы.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Одомашнивание. Разведение, основы содержания и селекции сельскохозяйственных животных. Важнейшие породы домашних млекопитающих. Приемы выращивания и ухода за домашними млекопитающими.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Охрана животного мира: законы, система мониторинга, охраняемые территории. Красная книга. Рациональное использование животных.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Самостоятельная работа № 4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теме: «Животные».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Подведение итогов года по курсу «Животные. 7 класс».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hAnsi="SchoolBookCSanPin"/>
          <w:b/>
          <w:bCs/>
          <w:snapToGrid w:val="0"/>
          <w:sz w:val="28"/>
          <w:szCs w:val="28"/>
        </w:rPr>
      </w:pP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8 класс (70 часов, 2 часа в неделю).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1. Введение. Науки, изучающие организм человека (2 часа).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Значение знаний об особенностях строения и жизнедеятельности организма человека для самопознания и сохранения здоровья. Комплекс наук, изучающих организм человека: анатомия, физиология, психология и гигиена. 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Научные методы исследования человеческого организма (наблюдение, измерение, эксперимент).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eastAsia="Calibri" w:hAnsi="SchoolBookCSanPin" w:cs="Times New Roman"/>
          <w:b/>
          <w:bCs/>
          <w:snapToGrid w:val="0"/>
          <w:sz w:val="28"/>
          <w:szCs w:val="28"/>
        </w:rPr>
      </w:pPr>
      <w:r w:rsidRPr="00D57C4C">
        <w:rPr>
          <w:rFonts w:ascii="SchoolBookCSanPin" w:eastAsia="Calibri" w:hAnsi="SchoolBookCSanPin" w:cs="Times New Roman"/>
          <w:b/>
          <w:bCs/>
          <w:snapToGrid w:val="0"/>
          <w:sz w:val="28"/>
          <w:szCs w:val="28"/>
        </w:rPr>
        <w:t>Предметные результаты обучения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eastAsia="Calibri" w:hAnsi="SchoolBookCSanPin" w:cs="Times New Roman"/>
          <w:i/>
          <w:iCs/>
          <w:snapToGrid w:val="0"/>
          <w:sz w:val="28"/>
          <w:szCs w:val="28"/>
        </w:rPr>
      </w:pPr>
      <w:r w:rsidRPr="00D57C4C">
        <w:rPr>
          <w:rFonts w:ascii="SchoolBookCSanPin" w:eastAsia="Calibri" w:hAnsi="SchoolBookCSanPin" w:cs="Times New Roman"/>
          <w:i/>
          <w:iCs/>
          <w:snapToGrid w:val="0"/>
          <w:sz w:val="28"/>
          <w:szCs w:val="28"/>
        </w:rPr>
        <w:t>Учащиеся должны знать</w:t>
      </w:r>
      <w:r w:rsidRPr="00D57C4C">
        <w:rPr>
          <w:rFonts w:ascii="SchoolBookCSanPin" w:eastAsia="Calibri" w:hAnsi="SchoolBookCSanPin" w:cs="Times New Roman"/>
          <w:iCs/>
          <w:snapToGrid w:val="0"/>
          <w:sz w:val="28"/>
          <w:szCs w:val="28"/>
        </w:rPr>
        <w:t>: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eastAsia="Calibri" w:hAnsi="SchoolBookCSanPin" w:cs="Times New Roman"/>
          <w:snapToGrid w:val="0"/>
          <w:sz w:val="28"/>
          <w:szCs w:val="28"/>
        </w:rPr>
      </w:pPr>
      <w:r w:rsidRPr="00D57C4C">
        <w:rPr>
          <w:rFonts w:ascii="SchoolBookCSanPin" w:eastAsia="Calibri" w:hAnsi="SchoolBookCSanPin" w:cs="Times New Roman"/>
          <w:snapToGrid w:val="0"/>
          <w:sz w:val="28"/>
          <w:szCs w:val="28"/>
        </w:rPr>
        <w:t>— методы наук, изучающих человека;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eastAsia="Calibri" w:hAnsi="SchoolBookCSanPin" w:cs="Times New Roman"/>
          <w:snapToGrid w:val="0"/>
          <w:sz w:val="28"/>
          <w:szCs w:val="28"/>
        </w:rPr>
      </w:pPr>
      <w:r w:rsidRPr="00D57C4C">
        <w:rPr>
          <w:rFonts w:ascii="SchoolBookCSanPin" w:eastAsia="Calibri" w:hAnsi="SchoolBookCSanPin" w:cs="Times New Roman"/>
          <w:snapToGrid w:val="0"/>
          <w:sz w:val="28"/>
          <w:szCs w:val="28"/>
        </w:rPr>
        <w:t>— основные этапы развития наук, изучающих человека.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eastAsia="Calibri" w:hAnsi="SchoolBookCSanPin" w:cs="Times New Roman"/>
          <w:i/>
          <w:iCs/>
          <w:snapToGrid w:val="0"/>
          <w:sz w:val="28"/>
          <w:szCs w:val="28"/>
        </w:rPr>
      </w:pPr>
      <w:r w:rsidRPr="00D57C4C">
        <w:rPr>
          <w:rFonts w:ascii="SchoolBookCSanPin" w:eastAsia="Calibri" w:hAnsi="SchoolBookCSanPin" w:cs="Times New Roman"/>
          <w:i/>
          <w:iCs/>
          <w:snapToGrid w:val="0"/>
          <w:sz w:val="28"/>
          <w:szCs w:val="28"/>
        </w:rPr>
        <w:t>Учащиеся должны уметь</w:t>
      </w:r>
      <w:r w:rsidRPr="00D57C4C">
        <w:rPr>
          <w:rFonts w:ascii="SchoolBookCSanPin" w:eastAsia="Calibri" w:hAnsi="SchoolBookCSanPin" w:cs="Times New Roman"/>
          <w:iCs/>
          <w:snapToGrid w:val="0"/>
          <w:sz w:val="28"/>
          <w:szCs w:val="28"/>
        </w:rPr>
        <w:t>: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eastAsia="Calibri" w:hAnsi="SchoolBookCSanPin" w:cs="Times New Roman"/>
          <w:snapToGrid w:val="0"/>
          <w:sz w:val="28"/>
          <w:szCs w:val="28"/>
        </w:rPr>
      </w:pPr>
      <w:r w:rsidRPr="00D57C4C">
        <w:rPr>
          <w:rFonts w:ascii="SchoolBookCSanPin" w:eastAsia="Calibri" w:hAnsi="SchoolBookCSanPin" w:cs="Times New Roman"/>
          <w:snapToGrid w:val="0"/>
          <w:sz w:val="28"/>
          <w:szCs w:val="28"/>
        </w:rPr>
        <w:t>— выделять специфические особенности человека как биосоциального существа.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eastAsia="Calibri" w:hAnsi="SchoolBookCSanPin" w:cs="Times New Roman"/>
          <w:b/>
          <w:bCs/>
          <w:snapToGrid w:val="0"/>
          <w:sz w:val="28"/>
          <w:szCs w:val="28"/>
        </w:rPr>
      </w:pPr>
      <w:r w:rsidRPr="00D57C4C">
        <w:rPr>
          <w:rFonts w:ascii="SchoolBookCSanPin" w:eastAsia="Calibri" w:hAnsi="SchoolBookCSanPin" w:cs="Times New Roman"/>
          <w:b/>
          <w:bCs/>
          <w:snapToGrid w:val="0"/>
          <w:sz w:val="28"/>
          <w:szCs w:val="28"/>
        </w:rPr>
        <w:t>Метапредметные результаты обучения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eastAsia="Calibri" w:hAnsi="SchoolBookCSanPin" w:cs="Times New Roman"/>
          <w:snapToGrid w:val="0"/>
          <w:sz w:val="28"/>
          <w:szCs w:val="28"/>
        </w:rPr>
      </w:pPr>
      <w:r w:rsidRPr="00D57C4C">
        <w:rPr>
          <w:rFonts w:ascii="SchoolBookCSanPin" w:eastAsia="Calibri" w:hAnsi="SchoolBookCSanPin" w:cs="Times New Roman"/>
          <w:i/>
          <w:iCs/>
          <w:snapToGrid w:val="0"/>
          <w:sz w:val="28"/>
          <w:szCs w:val="28"/>
        </w:rPr>
        <w:t>Учащиеся должныуметь</w:t>
      </w:r>
      <w:r w:rsidRPr="00D57C4C">
        <w:rPr>
          <w:rFonts w:ascii="SchoolBookCSanPin" w:eastAsia="Calibri" w:hAnsi="SchoolBookCSanPin" w:cs="Times New Roman"/>
          <w:snapToGrid w:val="0"/>
          <w:sz w:val="28"/>
          <w:szCs w:val="28"/>
        </w:rPr>
        <w:t>: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eastAsia="Calibri" w:hAnsi="SchoolBookCSanPin" w:cs="Times New Roman"/>
          <w:snapToGrid w:val="0"/>
          <w:sz w:val="28"/>
          <w:szCs w:val="28"/>
        </w:rPr>
      </w:pPr>
      <w:r w:rsidRPr="00D57C4C">
        <w:rPr>
          <w:rFonts w:ascii="SchoolBookCSanPin" w:eastAsia="Calibri" w:hAnsi="SchoolBookCSanPin" w:cs="Times New Roman"/>
          <w:snapToGrid w:val="0"/>
          <w:sz w:val="28"/>
          <w:szCs w:val="28"/>
        </w:rPr>
        <w:t>— работать с учебником и дополнительной литературой.</w:t>
      </w:r>
    </w:p>
    <w:p w:rsidR="00D57C4C" w:rsidRPr="00D57C4C" w:rsidRDefault="00D57C4C" w:rsidP="00D57C4C">
      <w:pPr>
        <w:widowControl w:val="0"/>
        <w:snapToGrid w:val="0"/>
        <w:spacing w:after="0" w:line="240" w:lineRule="auto"/>
        <w:jc w:val="both"/>
        <w:rPr>
          <w:rFonts w:ascii="SchoolBookCSanPin" w:eastAsia="Calibri" w:hAnsi="SchoolBookCSanPin" w:cs="Times New Roman"/>
          <w:sz w:val="28"/>
          <w:szCs w:val="28"/>
        </w:rPr>
      </w:pP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2. Происхождение человека (3 часа).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Место человека в системе животного мира. Сходства и отличия человека и животных. Доказательства животного происхождения человека. Особенности человека как социального существа.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этапы эволюции человека. Влияние биологических и социальных факторов на нее. Происхождение современного человека.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Человеческие расы. Человек как вид. Человек и окружающая среда. Природная и социальная среда обитания человека. Защита среды обитания человека.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hAnsi="SchoolBookCSanPin"/>
          <w:b/>
          <w:bCs/>
          <w:snapToGrid w:val="0"/>
          <w:sz w:val="28"/>
          <w:szCs w:val="28"/>
        </w:rPr>
      </w:pP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3. Строение организма (5 часов).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Общий обзор организма человека. Уровни организации. Организм человека как биосистема. Структура тела. Ткани, органы и системы органов организма человека, их строение и функции.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Клеточное строение организма. Внешняя и внутренняя среда организма. Клетка – основа строения, жизнедеятельности и развития организмов. Строение, химический состав клетки. Органоиды клетки.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Лабораторная работа № 1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«Рассматривание животной клетки под микроскопом».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Роль ядра в передаче наследственных свойств организма. Деление. Жизненные свойства клетки: обмен веществ, биосинтез и биологическое окисление. Их значение. Роль ферментов в обмене веществ. Рост и развитие клетки. Состояние физиологического покоя и возбуждения.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Ткани. Образование тканей. Эпителиальные, соединительные, мышечные, нервная ткани. Строение и функции нейрона. Синапс.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2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«Выявление особенностей строения клеток разных тканей».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Рефлекторная регуляция органов и систем организма. ЦНС и ПНС. Рефлекс и рефлекторная дуга. Нейронные цепи. Процессы возбуждения и торможения, их значение. Чувствительные, вставочные и исполнительные нейроны. Прямые и обратные связи. Роль рецепторов в восприятии раздражений.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3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«Самонаблюдение мигательного рефлекса и условия его проявления и торможения. Коленный рефлекс».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hAnsi="SchoolBookCSanPin"/>
          <w:b/>
          <w:bCs/>
          <w:snapToGrid w:val="0"/>
          <w:sz w:val="28"/>
          <w:szCs w:val="28"/>
        </w:rPr>
      </w:pP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4. Опорно-двигательная система (7 часов).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Опорно-двигательная система: строение, функции. Скелет и мышцы, их функции. Кость: химический состав, макро- и микростроение, типы костей и их рост.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4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теме: «Микроскопическое строение кости». 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Скелет человека. Особенности скелета человека, связанные с прямохождением и трудовой деятельностью. Изменения, связанные с развитием мозга и речи. 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Добавочный скелет: скелет поясов и свободных конечностей. Типы соединения костей: неподвижные, полуподвижные, подвижные (суставы). 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Строение мышц и сухожилий, их функции. Обзор мышц человеческого тела. Мышцы-антагонисты и синергисты.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5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«Мышцы человеческого тела».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Работа скелетных мышц и их регуляция. Понятие о двигательной единице. Значение физических упражнений для правильного формирования скелета и мышц. Гиподинамия. Энергетика мышечного сокращения. Динамическая и статическая работа.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6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«Утомление при статической и динамической работе».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Влияние факторов окружающей среды и образа жизни на развитие скелета. Причины нарушения осанки и развития плоскостопия. Их выявление, предупреждение и исправление.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Лабораторная работа № 7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«Выявление нарушений осанки и плоскостопия».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Профилактика травматизма. Первая помощь при травмах опорно-двигательного аппарата (ушибах, переломах костей и вывихах суставов).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Раздел 5. Внутренняя среда организма (3 часа).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Компоненты внутренней среды: кровь, тканевая жидкость, лимфа. Их взаимодействие и функции. Гомеостаз. Состав крови: плазма и форменные элементы (тромбоциты, эритроциты, лейкоциты). Их функции. Свертывание крови: роль кальция и витамина К. Анализ крови. Малокровие. Кроветворение.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Лабораторная работа № 8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«Сравнение микроскопического строения крови человека и лягушки».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Борьба организма с инфекцией. Иммунитет. Факторы, влияющие на иммунитет. Защитные барьеры организма. Значение работ Луи Пастера и И.И. Мечникова. Антигены и антитела. Иммунитет: специфический и неспецифический, клеточный и гуморальный. Иммунная система. Роль лимфоцитов в иммунной защите. Фагоцитоз. Воспаление. Инфекционные и паразитарные болезни. Ворота инфекции. Возбудители и переносчики болезни. Профилактика. Роль прививок в борьбе с инфекционными заболеваниями.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Иммунология на службе здоровья: вакцины и лечебные сыворотки. Естественный и искусственный иммунитет. Активный и пассивный иммунитет. Тканевая совместимость. Переливание крови. Группы крови. Резус-фактор. Пересадка органов и тканей.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hAnsi="SchoolBookCSanPin"/>
          <w:b/>
          <w:bCs/>
          <w:snapToGrid w:val="0"/>
          <w:sz w:val="28"/>
          <w:szCs w:val="28"/>
        </w:rPr>
      </w:pP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6. Кровеносная и лимфатическая системы организма (6 часов).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Органы кровеносной и лимфатической систем, их строение и функции. Строение кровеносных и лимфатических сосудов. Движение лимфы по сосудам.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Круги кровообращения.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9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«Положение венозных клапанов в опущенной и поднятой руке. Изменения в тканях при перетяжках, затрудняющих кровообращение».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Строение и работа сердца. Сердечный цикл. Автоматизм сердца. 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Движение крови по сосудам. Регуляция кровоснабжения органов. Артериальное давление крови, пульс.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10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«Определение скорости кровотока в сосудах ногтевого ложа. Опыты, выясняющие природу пульса».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Гигиена сердечно-сосудистой системы. Доврачебная помощь при заболеваниях сердца и сосудов. Профилактика сердечно-сосудистых заболеваний.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Лабораторная работа № 11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«Функциональная проба: реакция сердечно-сосудистой системы на дозированную нагрузку».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Виды кровотечений. Первая помощь при кровотечениях.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7. Дыхание (4 часа).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Дыхательная система: строение и функции. Значение дыхания. Строение и функции органов дыхания. Голосообразование. Инфекционные и органические заболевания дыхательных путей, миндалин и околоносовых пазух. Гигиена дыхания. Предупреждение распространения инфекционных заболеваний и соблюдение мер профилактики для защиты собственного организма, доврачебная помощь. 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Этапы дыхания. Газообмен в легких и тканях. Механизм вдоха и выдоха. Нервная и гуморальная регуляция дыхания. Охрана воздушной среды. 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Функциональные возможности дыхательной системы как показателя здоровья: жизненная емкость легких. Легочные объемы. Выявление и предупреждение болезней органов дыхания. Флюорография. Туберкулез и рак легких.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12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«Измерение обхвата грудной клетки в состоянии вдоха и выдоха. Функциональные пробы с задержкой дыхания на вдохе и выдохе».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Первая помощь утопающему, при остановке дыхания, удушении, отравлении угарным газом, заваливании землей, электротравме. Клиническая и биологическая смерть. Искусственное дыхание и непрямой массаж сердца. Реанимация. Влияние курения и других вредных привычек на организм.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hAnsi="SchoolBookCSanPin"/>
          <w:b/>
          <w:bCs/>
          <w:snapToGrid w:val="0"/>
          <w:sz w:val="28"/>
          <w:szCs w:val="28"/>
        </w:rPr>
      </w:pP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8. Пищеварение (6 часов).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Питание. Пищевые продукты и питательные вещества, их роль в обмене веществ. Значение пищеварения. Строение и функции пищеварительной системы: пищеварительный канал, пищеварительные железы. Ферменты, их роль в пищеварении.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Пищеварение в различных отделах пищеварительного тракта. Обработка пищи в ротовой полости. Зубы и уход за ними. Слюна и слюнные железы. 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Пищеварение в желудке. Желудочный сок. Аппетит. Пищеварение в тонком кишечнике. Роль печени и поджелудочной железы в пищеварении.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13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«Действие ферментов слюны на крахмал».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Всасывание питательных веществ. Особенности пищеварения в толстом кишечнике.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Регуляция деятельности пищеварительной системы. Вклад Павлова И.П. в изучение пищеварения.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Заболевания органов пищеварения, их профилактика. Гигиена органов пищеварения. Предупреждение желудочно-кишечных инфекций и гельминтозов. Доврачебная помощь при пищевых отравлениях.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hAnsi="SchoolBookCSanPin"/>
          <w:b/>
          <w:bCs/>
          <w:snapToGrid w:val="0"/>
          <w:sz w:val="28"/>
          <w:szCs w:val="28"/>
        </w:rPr>
      </w:pP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9. Обмен веществ и энергии (3 часа).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Обмен веществ и превращение энергии – основное свойство всех живых существ. Две стороны обмена веществ и энергии. Пластический и энергетический обмен. Обмен органических (белки, жиры,  углеводы) и неорганических (вода и минеральные соли) веществ. Заменимые и незаменимые аминокислоты, микро- и макроэлементы. Роль ферментов в обмене веществ. 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Витамины. Проявление гиповитаминозов и авитаминозов, меры их предупреждения. 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Энерготраты человека и пищевой рацион. Нормы и режим питания. Основной и общий обмен. Энергетическая емкость пищи. Регуляция обмена веществ.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Лабораторная работа № 14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«Установление зависимости между нагрузкой и уровнем энергетического обмена по результатам функциональной пробы с задержкой дыхания до и после нагрузки».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hAnsi="SchoolBookCSanPin"/>
          <w:b/>
          <w:bCs/>
          <w:snapToGrid w:val="0"/>
          <w:sz w:val="28"/>
          <w:szCs w:val="28"/>
        </w:rPr>
      </w:pP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10. Покровные органы. Теплорегуляция. Выделение (4 часа).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Наружные покровы тела человека. Строение и функция кожи. Ногти и волосы. Роль кожи в обменных процессах, рецепторы кожи, участие в теплорегуляции.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15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«Определение типа кожи с помощью бумажной салфетки».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Уход за кожей, ногтями и волосами в зависимости от типа кожи. Гигиена одежды и обуви. Причины кожных заболеваний. Грибковые и паразитарные болезни, их профилактика и лечение у дерматолога. Травмы: ожоги, обморожения – оказание первой помощи, профилактика.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16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«Определение совместимости шампуня с особенностями местной воды».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Поддержание температуры тела. Терморегуляция организма при разных условиях среды. Закаливание. Доврачебная помощь при общем охлаждении организма. Первая помощь при тепловом и солнечном ударе.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Значение органов выделения в поддержании гомеостаза внутренней среды организма. Органы мочевыделительной системы, их строение и функции. Строение и работа почек. Нефроны. Процесс образования и выделения мочи, его регуляции. Первичная и конечная моча. Заболевания органов выделительной системы и их предупреждение.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hAnsi="SchoolBookCSanPin"/>
          <w:b/>
          <w:bCs/>
          <w:snapToGrid w:val="0"/>
          <w:sz w:val="28"/>
          <w:szCs w:val="28"/>
        </w:rPr>
      </w:pP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11. Нервная система (5 часов).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Значение нервной системы. Мозг и психика. Строение нервной системы: спинной и головной мозг – центральная нервная система; нервы и нервные узлы – периферическая.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Строение и функции спинного мозга. 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Строение головного мозга. Функции продолговатого, среднего мозга, моста и мозжечка.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17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«Пальценосовая проба и особенности движений, связанных с функциями мозжечка и среднего мозга. Рефлексы продолговатого и среднего мозга».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Передний мозг. Функции промежуточного мозга и коры больших полушарий. Старая и новая кора больших полушарий головного мозга. Аналитико-синтетическая и замыкательная функции коры больших полушарий головного мозга. Доли больших полушарий и сенсорные зоны коры. Особенности развития головного мозга человека и его функциональная асимметрия.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Соматический и автономный (вегетативный) отделы нервной системы. Симпатический и парасимпатический подотделы автономной нервной системы. Их взаимодействие. Нарушения деятельности нервной системы и их предупреждение.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Лабораторная работа № 18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«Штриховое раздражение кожи».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hAnsi="SchoolBookCSanPin"/>
          <w:b/>
          <w:bCs/>
          <w:snapToGrid w:val="0"/>
          <w:sz w:val="28"/>
          <w:szCs w:val="28"/>
        </w:rPr>
      </w:pP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Раздел.12. Анализаторы (5 часов).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Анализаторы и органы чувств. Значение в жизни человека. Достоверность получаемой информации. Иллюзии и их коррекция. Сенсорные системы, их строение и функции.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Зрительный анализатор. Положение и строение глаза. Ход лучей через прозрачную среду глаза. Строение и функции сетчатки. Зрительные рецепторы: палочки и колбочки. Корковая часть зрительного анализатора. Бинокулярное зрение.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19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«Опыты, выявляющие иллюзии, связанные с бинокулярным зрением».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Гигиена зрения. Предупреждение глазных болезней, травм глаза. Предупреждение близорукости и дальнозоркости. Коррекция зрения. 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Слуховой анализатор. Значение слуха. Строение и функции наружного, среднего и внутреннего уха. Рецепторы слуха. Корковая часть слухового анализатора. Гигиена органов слуха. Причины тугоухости и глухоты, их предупреждение.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Органы равновесия, кожно-мышечной чувствительности, обоняния и вкуса. Их анализаторы. Взаимодействие сенсорных систем. Влияние экологических факторов на органы чувств.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hAnsi="SchoolBookCSanPin"/>
          <w:b/>
          <w:bCs/>
          <w:snapToGrid w:val="0"/>
          <w:sz w:val="28"/>
          <w:szCs w:val="28"/>
        </w:rPr>
      </w:pP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13. Высшая нервная деятельность. Поведение. Психика (6 часов).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Вклад отечественных ученых в разработку учения о высшей нервной деятельности. И.М. Сеченов, И.П. Павлов и П.К. Анохин. Открытие центрального торможения. Безусловные и условные рефлексы, их значение. Безусловное и условное торможение. Закон взаимной индукции возбуждения-торможения. Учение А.А. Ухтомского о доминанте.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Врожденные программы поведения: безусловные рефлексы, инстинкты, запечатление. Приобретенные программы поведения: условные рефлексы, рассудочная деятельность, динамический стереотип.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Лабораторная работа № 20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«Выработка навыка зеркального письма как пример разрушения старого и выработка нового динамического стереотипа».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Биологические ритмы. Сон и бодрствование. Стадии и значение сна. Сновидения. Предупреждение нарушений сна. 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Особенности ВНД человека: речь и сознание, трудовая деятельность. Познавательная деятельность мозга. Потребности людей и животных. Речь как средство общения и как средство организации своего поведения. Внешняя и внутренняя речь. Роль речи в развитии высших психических функций. Осознанные действия и интуиция.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Особенности психики человека: ощущение, восприятие, представления, память, воображение, мышление, способность к накоплению и передаче из поколения в поколение информации. Психология и поведение человека. Цели и мотивы деятельности. Роль обучения и воспитания в развитии психики и поведения человека.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Волевые действия, побудительная и тормозная функции воли. Внушаемость и негативизм. Эмоциональные реакции, состояния и отношения (чувства). Внимание: физиологические основы, виды, основные свойства. Причины рассеянности. Воспитание внимания, памяти, воли, развитие наблюдательности и мышления.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Лабораторная работа № 21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теме: «Изменение числа колебаний образа усеченной пирамиды при непроизвольном, произвольном внимании и при активной работе с объектом».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14. Железы внутренней секреции (эндокринная система) (2 часа).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Железы внешней, внутренней и смешанной секреции. Эндокринная система. Гормоны, их роль в регуляции физиологических функций организма. Взаимодействие нервной и гуморальной регуляции. Промежуточный мозг и органы эндокринной системы. Регуляция функций эндокринных желез.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Гормоны гипофиза, эпифиза, щитовидной железы и надпочечников, их влияние на рост и развитие, обмен веществ. Гормоны половых желез и поджелудочной железы. Причины сахарного диабета. </w:t>
      </w:r>
    </w:p>
    <w:p w:rsidR="00D57C4C" w:rsidRPr="00D57C4C" w:rsidRDefault="00D57C4C" w:rsidP="00D57C4C">
      <w:pPr>
        <w:widowControl w:val="0"/>
        <w:spacing w:after="0" w:line="240" w:lineRule="auto"/>
        <w:jc w:val="both"/>
        <w:rPr>
          <w:rFonts w:ascii="SchoolBookCSanPin" w:hAnsi="SchoolBookCSanPin"/>
          <w:b/>
          <w:bCs/>
          <w:snapToGrid w:val="0"/>
          <w:sz w:val="28"/>
          <w:szCs w:val="28"/>
        </w:rPr>
      </w:pP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15. Индивидуальное развитие организма (5 часов).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Жизненные циклы организмов. Бесполое и половое размножение. Преимущества полового размножение. Мужская и женская половые системы, строение и функции. Сперматозоиды и яйцеклетки. Роль половых хромосом в определении пола будущего ребенка. Менструации и поллюции. 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Образование и развитие зародыша: овуляция, оплодотворение яйцеклетки, укрепление зародыша в матке. Развитие зародыша и плода. Беременность и роды. Биогенетический закон Геккеля – Мюллера и причины отступления от него. Влияние наркогенных веществ (табака, алкоголя, наркотиков) на развитие и здоровье человека.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Наследование признаков у человека. Наследственные и врожденные заболевания и заболевания, передающиеся половым путем: ВИЧ, СПИД, сифилис и др. Их профилактика. Роль генетических знаний в планировании семьи. Забота о репродуктивном здоровье.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Рост и развитие ребенка после рождения. Новорожденный и грудной ребенок, уход за ним. Половое созревание. Биологическая и социальная зрелость. Вред ранних половых контактов и абортов.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Индивид и личность. Темперамент и характер. Самопознание, общественный образ жизни, межличностные отношения. Стадии вхождения личности в группу. Интересы, склонности, способности, одаренность. Выбор жизненного пути.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Раздел 16. Здоровье человека и его охрана (4 часа).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Здоровье человека. Соблюдение санитарно-гигиенических норм и правил здорового образа жизни. Укрепление здоровья: аутотренинг, закаливание, двигательная активность, сбалансированное питание. Влияние физических упражнений на органы и системы органов. Защитно-приспособительные реакции организма. 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Факторы, нарушающие здоровье (гиподинамия, курение, употребление алкоголя, несбалансированное питание, стресс). Культура отношения к собственному здоровью и здоровью окружающих.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Человек и окружающая среда. Значение окружающей среды как источника веществ и энергии. Социальная и природная среда, адаптации к ним. Краткая характеристика основных форм труда. Рациональная организация труда и отдыха. Соблюдение правил поведения в окружающей среде, в опасных и чрезвычайных ситуациях, как основа безопасности собственной жизни. Зависимость здоровья человека от состояния окружающей среды.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Подведение итогов года по курсу</w:t>
      </w:r>
      <w:r w:rsidRPr="00D57C4C">
        <w:rPr>
          <w:rFonts w:ascii="Times New Roman" w:hAnsi="Times New Roman" w:cs="Times New Roman"/>
          <w:sz w:val="28"/>
          <w:szCs w:val="28"/>
        </w:rPr>
        <w:t>«Биология. Человек и его здоровье. 8 класс».</w:t>
      </w:r>
    </w:p>
    <w:p w:rsidR="00D57C4C" w:rsidRPr="00D57C4C" w:rsidRDefault="00D57C4C" w:rsidP="00D57C4C">
      <w:pPr>
        <w:tabs>
          <w:tab w:val="left" w:pos="96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  <w:r w:rsidRPr="00D57C4C"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  <w:t>Содержание учебного предмета биология «Биология. Введение в общую биологию. 9 класс» (68 часов, 2 часа в неделю)</w:t>
      </w: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284"/>
        <w:jc w:val="both"/>
        <w:textAlignment w:val="baseline"/>
        <w:rPr>
          <w:rFonts w:ascii="SchoolBookCSanPin" w:eastAsia="Times New Roman" w:hAnsi="SchoolBookCSanPin"/>
          <w:b/>
          <w:bCs/>
          <w:sz w:val="28"/>
          <w:szCs w:val="28"/>
          <w:lang w:eastAsia="ru-RU"/>
        </w:rPr>
      </w:pPr>
    </w:p>
    <w:p w:rsidR="00D57C4C" w:rsidRPr="00D57C4C" w:rsidRDefault="00D57C4C" w:rsidP="00D57C4C">
      <w:pPr>
        <w:widowControl w:val="0"/>
        <w:overflowPunct w:val="0"/>
        <w:autoSpaceDE w:val="0"/>
        <w:autoSpaceDN w:val="0"/>
        <w:adjustRightInd w:val="0"/>
        <w:snapToGrid w:val="0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Введение </w:t>
      </w:r>
      <w:r w:rsidRPr="00D57C4C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(3 часа).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Биология наука о живой природе. </w:t>
      </w:r>
      <w:r w:rsidRPr="00D57C4C">
        <w:rPr>
          <w:rFonts w:ascii="Times New Roman" w:hAnsi="Times New Roman"/>
          <w:sz w:val="28"/>
          <w:szCs w:val="28"/>
        </w:rPr>
        <w:t xml:space="preserve">Биологические науки. Роль биологии в формировании естественно-научной картины мира. </w:t>
      </w:r>
      <w:r w:rsidRPr="00D57C4C">
        <w:rPr>
          <w:rFonts w:ascii="Times New Roman" w:eastAsia="Calibri" w:hAnsi="Times New Roman" w:cs="Times New Roman"/>
          <w:sz w:val="28"/>
          <w:szCs w:val="28"/>
        </w:rPr>
        <w:t>Значение биологических знаний в современной жизни. Профессии, связанные с биологией</w:t>
      </w:r>
      <w:r w:rsidRPr="00D57C4C">
        <w:rPr>
          <w:rFonts w:ascii="Times New Roman" w:hAnsi="Times New Roman"/>
          <w:sz w:val="28"/>
          <w:szCs w:val="28"/>
        </w:rPr>
        <w:t xml:space="preserve">. 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7C4C">
        <w:rPr>
          <w:rFonts w:ascii="Times New Roman" w:hAnsi="Times New Roman"/>
          <w:sz w:val="28"/>
          <w:szCs w:val="28"/>
        </w:rPr>
        <w:lastRenderedPageBreak/>
        <w:t xml:space="preserve">Научные методы изучения, применяемые в биологии: наблюдение, описание, эксперимент. Гипотеза, модель, теория, их значение и использование в повседневной жизни. 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>Понятие «жизнь». Современные научные предста</w:t>
      </w:r>
      <w:r w:rsidRPr="00D57C4C">
        <w:rPr>
          <w:rFonts w:ascii="Times New Roman" w:hAnsi="Times New Roman"/>
          <w:sz w:val="28"/>
          <w:szCs w:val="28"/>
        </w:rPr>
        <w:t>вления о сущности жизни. Основные признаки</w:t>
      </w: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 живого. </w:t>
      </w:r>
      <w:r w:rsidRPr="00D57C4C">
        <w:rPr>
          <w:rFonts w:ascii="Times New Roman" w:hAnsi="Times New Roman"/>
          <w:sz w:val="28"/>
          <w:szCs w:val="28"/>
        </w:rPr>
        <w:t>Живые природные объекты как система. Классификация живых природных объектов.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D57C4C">
        <w:rPr>
          <w:rFonts w:ascii="Times New Roman" w:eastAsia="Calibri" w:hAnsi="Times New Roman" w:cs="Times New Roman"/>
          <w:b/>
          <w:sz w:val="28"/>
          <w:szCs w:val="28"/>
        </w:rPr>
        <w:t xml:space="preserve">Раздел 1. Молекулярный уровень </w:t>
      </w:r>
      <w:r w:rsidRPr="00D57C4C">
        <w:rPr>
          <w:rFonts w:ascii="Times New Roman" w:eastAsia="Calibri" w:hAnsi="Times New Roman" w:cs="Times New Roman"/>
          <w:sz w:val="28"/>
          <w:szCs w:val="28"/>
        </w:rPr>
        <w:t>(10 ч</w:t>
      </w:r>
      <w:r w:rsidRPr="00D57C4C">
        <w:rPr>
          <w:rFonts w:ascii="Times New Roman" w:hAnsi="Times New Roman"/>
          <w:sz w:val="28"/>
          <w:szCs w:val="28"/>
        </w:rPr>
        <w:t>асов</w:t>
      </w:r>
      <w:r w:rsidRPr="00D57C4C">
        <w:rPr>
          <w:rFonts w:ascii="Times New Roman" w:eastAsia="Calibri" w:hAnsi="Times New Roman" w:cs="Times New Roman"/>
          <w:sz w:val="28"/>
          <w:szCs w:val="28"/>
        </w:rPr>
        <w:t>)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Уровни организации живой природы.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Качественный скачок от неживой к живой природе. </w:t>
      </w:r>
      <w:r w:rsidRPr="00D57C4C">
        <w:rPr>
          <w:rFonts w:ascii="Times New Roman" w:eastAsia="Calibri" w:hAnsi="Times New Roman" w:cs="Times New Roman"/>
          <w:sz w:val="28"/>
          <w:szCs w:val="28"/>
        </w:rPr>
        <w:t>Общая характеристика молекулярного уровня организации живого.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Многомолекулярные комплексные системы. Углеводы: классификация, строение, выполняемые функции.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Многомолекулярные комплексные системы. Липиды: классификация, строение, выполняемые функции.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Многомолекулярные комплексные системы: белки, их состав и строение.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Функции белков.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Многомолекулярные комплексные системы. Нуклеиновые кислоты: классификация, строение, выполняемые функции.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Многомолекулярные комплексные системы: АТФ и другие органические соединения клетки. 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Биологические катализаторы. </w:t>
      </w:r>
      <w:r w:rsidRPr="00D57C4C">
        <w:rPr>
          <w:rFonts w:ascii="Times New Roman" w:eastAsia="Calibri" w:hAnsi="Times New Roman" w:cs="Times New Roman"/>
          <w:b/>
          <w:bCs/>
          <w:sz w:val="28"/>
          <w:szCs w:val="28"/>
        </w:rPr>
        <w:t>Лабораторная работа № 1 по теме: «</w:t>
      </w:r>
      <w:r w:rsidRPr="00D57C4C">
        <w:rPr>
          <w:rFonts w:ascii="Times New Roman" w:eastAsia="Calibri" w:hAnsi="Times New Roman" w:cs="Times New Roman"/>
          <w:b/>
          <w:sz w:val="28"/>
          <w:szCs w:val="28"/>
        </w:rPr>
        <w:t>Расщепление пероксида водорода ферментом каталазой».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Клеточные и неклеточные формы жизни. Вирусы – неклеточные формы. Меры профилактики заболеваний, вызываемых вирусами.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Самостоятельная работа №1 по теме: «Молекулярный уровень организации живой природы».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D57C4C">
        <w:rPr>
          <w:rFonts w:ascii="Times New Roman" w:eastAsia="Calibri" w:hAnsi="Times New Roman" w:cs="Times New Roman"/>
          <w:b/>
          <w:sz w:val="28"/>
          <w:szCs w:val="28"/>
        </w:rPr>
        <w:t xml:space="preserve">Раздел 2. Клеточный уровень </w:t>
      </w:r>
      <w:r w:rsidRPr="00D57C4C">
        <w:rPr>
          <w:rFonts w:ascii="Times New Roman" w:eastAsia="Calibri" w:hAnsi="Times New Roman" w:cs="Times New Roman"/>
          <w:sz w:val="28"/>
          <w:szCs w:val="28"/>
        </w:rPr>
        <w:t>(15 часов)</w:t>
      </w:r>
    </w:p>
    <w:p w:rsidR="00D57C4C" w:rsidRPr="00D57C4C" w:rsidRDefault="00D57C4C" w:rsidP="00D57C4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Общая характеристика клеточного уровня организации живого. Клетка— структурная и функциональная единица жизни. Методы изучения клетки. Многообразие клеток.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Клеточное строение организмов как доказательство их родства, единства живой природы. Основные положения клеточной теории.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Химический состав клетки и его постоянство. Строение клетки. Функции органоидов. Клеточная оболочка. Плазматическая мембрана. Цитоплазма.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Лабораторная работа № 2 по теме:  «Изучение клеток растений и животных на готовых микропрепаратах под микроскопом».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Строение клетки. Функции органоидов. Ядро клетки. Прокариоты и эукариоты. Гены и хромосомы. Хромосомный набор клетки. Ядрышко.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Строение клетки. Функции органоидов.   ЭПС. Рибосомы. Комплекс Гольджи.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Строение клетки. Функции органоидов.  Лизосомы. Митохондрии. Пластиды.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Строение клетки. Функции органоидов.  Клеточный центр. Органоиды движения. Клеточные включения.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Различия в строении клеток эукариот и прокариот.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Обмен веществ и превращение энергии – основа жизнедеятельности клетки. 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Энергетический обмен в клетке. Аэробное и анаэробное дыхание. 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Типы питания клеток. Автотрофы. Гетеротрофы.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Обмен веществ и превращение энергии. Фотосинтез и хемосинтез.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Обмен веществ и превращение энергии. Синтез белков в клетке.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Рост, развитие и жизненный цикл клеток. Деление клетки – основа размножения, роста и развития организмов. Нарушения в строении и функционировании клеток – одна из причин заболеваний организмов.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Общие понятия о делении клетки. Митоз.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Самостоятельная работа № 2 по теме: «Клеточный уровень организации живой природы». 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D57C4C">
        <w:rPr>
          <w:rFonts w:ascii="Times New Roman" w:eastAsia="Calibri" w:hAnsi="Times New Roman" w:cs="Times New Roman"/>
          <w:b/>
          <w:sz w:val="28"/>
          <w:szCs w:val="28"/>
        </w:rPr>
        <w:t xml:space="preserve">Раздел 3. Организменный уровень </w:t>
      </w:r>
      <w:r w:rsidRPr="00D57C4C">
        <w:rPr>
          <w:rFonts w:ascii="Times New Roman" w:eastAsia="Calibri" w:hAnsi="Times New Roman" w:cs="Times New Roman"/>
          <w:sz w:val="28"/>
          <w:szCs w:val="28"/>
        </w:rPr>
        <w:t>(14 часов)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Одноклеточные и многоклеточные организмы. Особенности химического состава организмов: неорганические и органические вещества, их роль в организме. Обмен веществ и превращения энергии признак живых организмов. Питание, дыхание, транспорт веществ, удаление продуктов обмена, координация и регуляция функций, движение и опора у растений и животных. Рост и развитие организмов.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Размножение организмов. Бесполое размножение организмов.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Половое размножение организмов. Развитие половых клеток. Мейоз. Оплодотворение.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Индивидуальное развитие организмов. Биогенетический закон.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Наследственность и изменчивость – свойства организмов. Генетика – наука о закономерностях наследственности и изменчивости. Основные закономерности передачи наследственной информации, установленные Г. Менделем. Моногибридное скрещивание.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Основные закономерности передачи наследственной информации. Неполное доминирование. Анализирующее скрещивание. Решение задач по данной теме.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Основные закономерности передачи наследственной информации. Дигибридное скрещивание. Закон независимого наследования признаков. Решение задач по данной теме.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Основные закономерности передачи наследственной информации. Взаимодействие генов.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Основные закономерности передачи наследственной информации. Сцепленное наследование признаков. Закон Т. Моргана. Перекрест.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Генетическая непрерывность жизни. Генетика пола. Наследование признаков, сцепленных с полом. Решение задач по теме: «Сцепленное с полом наследование».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Закономерности изменчивости. Модификационная (ненаследственная) изменчивость. Норма реакции. Приспособленность организмов к условиям среды.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Лабораторная работа № 3 по теме: «Выявление изменчивости организмов».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Закономерности изменчивости. Мутационная (наследственная) изменчивость.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Селекция. Работы Н.И. Вавилова. Основные методы селекции растений, животных и микроорганизмов.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Самостоятельная работа № 3 по теме: «Организменный уровень организации живого».  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57C4C">
        <w:rPr>
          <w:rFonts w:ascii="Times New Roman" w:eastAsia="Calibri" w:hAnsi="Times New Roman" w:cs="Times New Roman"/>
          <w:b/>
          <w:sz w:val="28"/>
          <w:szCs w:val="28"/>
        </w:rPr>
        <w:t xml:space="preserve">Раздел 4. Популяционно-видовой уровень </w:t>
      </w:r>
      <w:r w:rsidRPr="00D57C4C">
        <w:rPr>
          <w:rFonts w:ascii="Times New Roman" w:eastAsia="Calibri" w:hAnsi="Times New Roman" w:cs="Times New Roman"/>
          <w:sz w:val="28"/>
          <w:szCs w:val="28"/>
        </w:rPr>
        <w:t>(11 часов)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Вид. Критерии (признаки) вида. Структура вида. Вид как основная систематическая категория живого.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4 по теме: «Изучение морфологического критерия вида».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Среда – источник веществ, энергии и информации. Экология как наука. Экологические факторы и условия среды, их влияние на организмы. Приспособления организмов к различным экологическим факторам.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Лабораторная работа № 5 по теме: «Выявление приспособлений у организмов к среде обитания».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>Происхождение видов. Развитие эволюционных представлений.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Ч. Дарвин – основоположник учения об эволюции. Основные положения теории эволюции. Ч. Дарвин.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Популяция как форма существования вида в природе и </w:t>
      </w:r>
      <w:r w:rsidRPr="00D57C4C">
        <w:rPr>
          <w:rFonts w:ascii="Times New Roman" w:eastAsia="Calibri" w:hAnsi="Times New Roman" w:cs="Times New Roman"/>
          <w:sz w:val="28"/>
          <w:szCs w:val="28"/>
        </w:rPr>
        <w:t>элементарная единица эволюции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. Взаимодействие разных видов (конкуренция, хищничество, симбиоз, паразитизм).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движущие силы эволюции в природе. Наследственность и изменчивость. Борьба за существование и ее формы.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Естественный отбор и его формы. Приспособленность организмов к среде обитания и ее относительность.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Результаты эволюции: многообразие видов. Образование видов – микроэволюция. Биологическое разнообразие как основа устойчивости биосферы и как результат эволюции.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Экскурсия № 1 по теме: «Многообразие живых организмов (видов) в природе (на примере парка)».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Макроэволюция. Основные закономерности эволюции. Усложнение растений и животных в процессе эволюции. Происхождение основных систематических групп растений и животных.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Искусственный отбор. Применение знаний о наследственности, изменчивости и искусственном отборе при выведении новых пород животных, сортов растений и штаммов микроорганизмов.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Самостоятельная работа № 4 по теме: «</w:t>
      </w:r>
      <w:r w:rsidRPr="00D57C4C">
        <w:rPr>
          <w:rFonts w:ascii="Times New Roman" w:eastAsia="Calibri" w:hAnsi="Times New Roman" w:cs="Times New Roman"/>
          <w:b/>
          <w:sz w:val="28"/>
          <w:szCs w:val="28"/>
        </w:rPr>
        <w:t>Популяционно-видовой уровень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». 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D57C4C">
        <w:rPr>
          <w:rFonts w:ascii="Times New Roman" w:eastAsia="Calibri" w:hAnsi="Times New Roman" w:cs="Times New Roman"/>
          <w:b/>
          <w:sz w:val="28"/>
          <w:szCs w:val="28"/>
        </w:rPr>
        <w:t xml:space="preserve">Раздел 5. Экосистемный уровень </w:t>
      </w:r>
      <w:r w:rsidRPr="00D57C4C">
        <w:rPr>
          <w:rFonts w:ascii="Times New Roman" w:eastAsia="Calibri" w:hAnsi="Times New Roman" w:cs="Times New Roman"/>
          <w:sz w:val="28"/>
          <w:szCs w:val="28"/>
        </w:rPr>
        <w:t>(5 часов)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Экосистемная организация живой природы. Биоценоз. Экосистема, ее основные компоненты. Структура экосистемы. Естественная экосистема (биогеоценоз).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Взаимосвязь популяций в биогеоценозе. Агроэкосистема (агроценоз) как искусственное сообщество организмов.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Экскурсия № 2 по теме: «Биогеоценозы и их характеристика (на примере биогеоценозов г. Новомосковска Тульской области)».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Круговорот (обмен) веществ, поток и превращение энергии в биогеоценозах. Пищевые связи в экосистеме (цепи питания). Взаимодействие популяций разных видов в экосистеме. Роль производителей, потребителей и разрушителей органических веществ в экосистемах.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Экологическая сукцессия.  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D57C4C">
        <w:rPr>
          <w:rFonts w:ascii="Times New Roman" w:eastAsia="Calibri" w:hAnsi="Times New Roman" w:cs="Times New Roman"/>
          <w:b/>
          <w:sz w:val="28"/>
          <w:szCs w:val="28"/>
        </w:rPr>
        <w:t xml:space="preserve">Раздел 6. Биосферный уровень </w:t>
      </w:r>
      <w:r w:rsidRPr="00D57C4C">
        <w:rPr>
          <w:rFonts w:ascii="Times New Roman" w:eastAsia="Calibri" w:hAnsi="Times New Roman" w:cs="Times New Roman"/>
          <w:sz w:val="28"/>
          <w:szCs w:val="28"/>
        </w:rPr>
        <w:t>(10 часов)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Биосфера – глобальная экосистема: структура, свойства, закономерности. В.И. Вернадский – основоположник учения о биосфере. Распространение и роль живого вещества в биосфере.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Круговорот веществ и энергии в биосфере. Роль производителей, потребителей и разрушителей органических веществ в круговороте веществ в природе. Значение охраны биосферы для сохранения жизни на Земле. Биологическое разнообразие как основа устойчивости организма.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Ноосфера. Краткая история эволюции биосферы.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Возникновение и развитие жизни. </w:t>
      </w: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Взгляды, гипотезы и теории о происхождении жизни. Современные гипотезы происхождения жизни. Основные этапы развития жизни на Земле.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Краткая история развития органического мира: архейская, протерозойская, палеозойская эры.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Краткая история развития органического мира: мезозойская и кайнозойская эры.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Доказательства эволюции. </w:t>
      </w: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Лабораторная работа № 6 по теме: «Изучение палеонтологических доказательств эволюции». 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Экскурсия № 3 в Археологический музей г. Новомосковска.(Вертуальная)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Современные экологические проблемы, их влияние на собственную жизнь и жизнь окружающих людей. Последствия деятельности человека в экосистемах. Влияние собственных поступков на живые организмы и экосистемы.</w:t>
      </w:r>
      <w:r w:rsidRPr="00D57C4C">
        <w:rPr>
          <w:rFonts w:ascii="Times New Roman" w:eastAsia="Calibri" w:hAnsi="Times New Roman" w:cs="Times New Roman"/>
          <w:sz w:val="28"/>
          <w:szCs w:val="28"/>
        </w:rPr>
        <w:t xml:space="preserve"> Экологические кризисы. Основы рационального природопользования.</w:t>
      </w:r>
    </w:p>
    <w:p w:rsidR="00D57C4C" w:rsidRPr="00D57C4C" w:rsidRDefault="00D57C4C" w:rsidP="00D57C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57C4C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Обобщение изученного материала по курсу «Введение в общую биологию» в 9 классе.</w:t>
      </w:r>
    </w:p>
    <w:p w:rsidR="00D57C4C" w:rsidRPr="00D57C4C" w:rsidRDefault="00D57C4C" w:rsidP="00D57C4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D57C4C" w:rsidRPr="00D57C4C" w:rsidRDefault="00D57C4C" w:rsidP="00D57C4C">
      <w:pPr>
        <w:ind w:left="360"/>
        <w:rPr>
          <w:rFonts w:ascii="Times New Roman" w:hAnsi="Times New Roman" w:cs="Times New Roman"/>
          <w:b/>
          <w:sz w:val="28"/>
          <w:szCs w:val="28"/>
        </w:rPr>
      </w:pPr>
    </w:p>
    <w:p w:rsidR="00D57C4C" w:rsidRPr="00D57C4C" w:rsidRDefault="00D57C4C" w:rsidP="00D57C4C">
      <w:pPr>
        <w:ind w:left="360"/>
        <w:rPr>
          <w:rFonts w:ascii="Times New Roman" w:hAnsi="Times New Roman" w:cs="Times New Roman"/>
          <w:b/>
          <w:sz w:val="28"/>
          <w:szCs w:val="28"/>
        </w:rPr>
      </w:pPr>
    </w:p>
    <w:p w:rsidR="00D57C4C" w:rsidRPr="00D57C4C" w:rsidRDefault="00D57C4C" w:rsidP="00D57C4C">
      <w:pPr>
        <w:ind w:left="360"/>
        <w:rPr>
          <w:rFonts w:ascii="Times New Roman" w:hAnsi="Times New Roman" w:cs="Times New Roman"/>
          <w:b/>
          <w:sz w:val="28"/>
          <w:szCs w:val="28"/>
        </w:rPr>
      </w:pPr>
      <w:r w:rsidRPr="00D57C4C">
        <w:rPr>
          <w:rFonts w:ascii="Times New Roman" w:hAnsi="Times New Roman" w:cs="Times New Roman"/>
          <w:b/>
          <w:sz w:val="28"/>
          <w:szCs w:val="28"/>
        </w:rPr>
        <w:t xml:space="preserve">                           3. Тематическое планирование учебного предмета «Биология»</w:t>
      </w:r>
    </w:p>
    <w:tbl>
      <w:tblPr>
        <w:tblpPr w:leftFromText="180" w:rightFromText="180" w:vertAnchor="text" w:horzAnchor="page" w:tblpX="2953" w:tblpY="190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17"/>
        <w:gridCol w:w="7229"/>
        <w:gridCol w:w="1525"/>
      </w:tblGrid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№ п</w:t>
            </w:r>
            <w:r w:rsidRPr="00D57C4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br/>
              <w:t>/п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  <w:p w:rsidR="00D57C4C" w:rsidRPr="00D57C4C" w:rsidRDefault="00D57C4C" w:rsidP="00D57C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Наименование раздела и тем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Часы учебного времени</w:t>
            </w:r>
          </w:p>
        </w:tc>
      </w:tr>
      <w:tr w:rsidR="00D57C4C" w:rsidRPr="00D57C4C" w:rsidTr="00760CC4">
        <w:tc>
          <w:tcPr>
            <w:tcW w:w="9571" w:type="dxa"/>
            <w:gridSpan w:val="3"/>
          </w:tcPr>
          <w:p w:rsidR="00D57C4C" w:rsidRPr="00D57C4C" w:rsidRDefault="00D57C4C" w:rsidP="00D57C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5 класс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Введение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6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Клеточное строение организмов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10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Царство Бактерии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2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 4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Царство Грибы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5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Царство Растения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11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34</w:t>
            </w:r>
          </w:p>
        </w:tc>
      </w:tr>
      <w:tr w:rsidR="00D57C4C" w:rsidRPr="00D57C4C" w:rsidTr="00760CC4">
        <w:tc>
          <w:tcPr>
            <w:tcW w:w="9571" w:type="dxa"/>
            <w:gridSpan w:val="3"/>
          </w:tcPr>
          <w:p w:rsidR="00D57C4C" w:rsidRPr="00D57C4C" w:rsidRDefault="00D57C4C" w:rsidP="00D57C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6 класс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Строение и многообразие покрытосеменных растений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14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Жизнь растений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10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lastRenderedPageBreak/>
              <w:t>8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Классификация растений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6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Природные сообщества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5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35</w:t>
            </w:r>
          </w:p>
        </w:tc>
      </w:tr>
      <w:tr w:rsidR="00D57C4C" w:rsidRPr="00D57C4C" w:rsidTr="00760CC4">
        <w:tc>
          <w:tcPr>
            <w:tcW w:w="9571" w:type="dxa"/>
            <w:gridSpan w:val="3"/>
          </w:tcPr>
          <w:p w:rsidR="00D57C4C" w:rsidRPr="00D57C4C" w:rsidRDefault="00D57C4C" w:rsidP="00D57C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7 класс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Введение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2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Простейшие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2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Многоклеточные животные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32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Эволюция строения и функций органов и их систем у животных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12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Индивидуальное развитие животных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Развитие и закономерности размещения животных на Земле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Биоценозы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4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Животный мир и хозяйственная деятельность человека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5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Резерв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7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70</w:t>
            </w:r>
          </w:p>
        </w:tc>
      </w:tr>
      <w:tr w:rsidR="00D57C4C" w:rsidRPr="00D57C4C" w:rsidTr="00760CC4">
        <w:tc>
          <w:tcPr>
            <w:tcW w:w="9571" w:type="dxa"/>
            <w:gridSpan w:val="3"/>
          </w:tcPr>
          <w:p w:rsidR="00D57C4C" w:rsidRPr="00D57C4C" w:rsidRDefault="00D57C4C" w:rsidP="00D57C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8 класс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Введение. Науки, изучающие организм человека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2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Происхождение человека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Строение организма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4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Опорно-двигательная система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7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Внутренняя среда организма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Кровеносная и лимфатическая системы организма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6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Дыхание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4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Пищеварение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6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Обмен веществ и энергии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Покровные органы. Терморегуляция. Выделение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4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Нервная система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5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Анализаторы. Органы чувств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5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lastRenderedPageBreak/>
              <w:t>31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Высшая нервная деятельность. Поведение. Психика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5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Железы внутренней секреции (эндокринная система)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2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Индивидуальное развитие организма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5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tabs>
                <w:tab w:val="left" w:pos="14175"/>
              </w:tabs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Резервное время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6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7229" w:type="dxa"/>
          </w:tcPr>
          <w:p w:rsidR="00D57C4C" w:rsidRPr="00D57C4C" w:rsidRDefault="00D57C4C" w:rsidP="00D57C4C">
            <w:pPr>
              <w:tabs>
                <w:tab w:val="left" w:pos="14175"/>
              </w:tabs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Итого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70</w:t>
            </w:r>
          </w:p>
        </w:tc>
      </w:tr>
      <w:tr w:rsidR="00D57C4C" w:rsidRPr="00D57C4C" w:rsidTr="00760CC4">
        <w:tc>
          <w:tcPr>
            <w:tcW w:w="9571" w:type="dxa"/>
            <w:gridSpan w:val="3"/>
          </w:tcPr>
          <w:p w:rsidR="00D57C4C" w:rsidRPr="00D57C4C" w:rsidRDefault="00D57C4C" w:rsidP="00D57C4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9 класс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Введение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Молекулярный уровень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10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Клеточный уровень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14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Организменный уровень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13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Популяционно-видовой уровень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8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Экосистемный уровень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6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Биосферный уровень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11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7229" w:type="dxa"/>
          </w:tcPr>
          <w:p w:rsidR="00D57C4C" w:rsidRPr="00D57C4C" w:rsidRDefault="00D57C4C" w:rsidP="00D57C4C">
            <w:pPr>
              <w:tabs>
                <w:tab w:val="left" w:pos="14175"/>
              </w:tabs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Резервное время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3</w:t>
            </w:r>
          </w:p>
        </w:tc>
      </w:tr>
      <w:tr w:rsidR="00D57C4C" w:rsidRPr="00D57C4C" w:rsidTr="00760CC4">
        <w:tc>
          <w:tcPr>
            <w:tcW w:w="817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7229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 xml:space="preserve">Итого </w:t>
            </w:r>
          </w:p>
        </w:tc>
        <w:tc>
          <w:tcPr>
            <w:tcW w:w="1525" w:type="dxa"/>
          </w:tcPr>
          <w:p w:rsidR="00D57C4C" w:rsidRPr="00D57C4C" w:rsidRDefault="00D57C4C" w:rsidP="00D57C4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D57C4C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68</w:t>
            </w:r>
          </w:p>
        </w:tc>
      </w:tr>
    </w:tbl>
    <w:p w:rsidR="00D14511" w:rsidRDefault="00D14511"/>
    <w:p w:rsidR="00EE54B5" w:rsidRDefault="00EE54B5"/>
    <w:p w:rsidR="00EE54B5" w:rsidRDefault="00EE54B5"/>
    <w:p w:rsidR="00EE54B5" w:rsidRDefault="00EE54B5"/>
    <w:p w:rsidR="00EE54B5" w:rsidRDefault="00EE54B5"/>
    <w:p w:rsidR="00EE54B5" w:rsidRDefault="00EE54B5"/>
    <w:p w:rsidR="00EE54B5" w:rsidRDefault="00EE54B5"/>
    <w:p w:rsidR="00EE54B5" w:rsidRDefault="00EE54B5"/>
    <w:p w:rsidR="00EE54B5" w:rsidRDefault="00EE54B5"/>
    <w:p w:rsidR="00EE54B5" w:rsidRDefault="00EE54B5"/>
    <w:p w:rsidR="00EE54B5" w:rsidRDefault="00EE54B5"/>
    <w:p w:rsidR="00EE54B5" w:rsidRDefault="00EE54B5"/>
    <w:p w:rsidR="00EE54B5" w:rsidRDefault="00EE54B5"/>
    <w:p w:rsidR="00EE54B5" w:rsidRDefault="00EE54B5"/>
    <w:p w:rsidR="00EE54B5" w:rsidRDefault="00EE54B5"/>
    <w:p w:rsidR="00EE54B5" w:rsidRDefault="00EE54B5"/>
    <w:p w:rsidR="00EE54B5" w:rsidRDefault="00EE54B5"/>
    <w:p w:rsidR="00EE54B5" w:rsidRDefault="00EE54B5"/>
    <w:p w:rsidR="00EE54B5" w:rsidRDefault="00EE54B5"/>
    <w:p w:rsidR="00EE54B5" w:rsidRPr="00EE54B5" w:rsidRDefault="00EE54B5" w:rsidP="00EE54B5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Аннотация</w:t>
      </w:r>
    </w:p>
    <w:p w:rsidR="00EE54B5" w:rsidRPr="00EE54B5" w:rsidRDefault="00EE54B5" w:rsidP="00EE54B5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 рабочей программе по учебному предмету</w:t>
      </w:r>
    </w:p>
    <w:p w:rsidR="00EE54B5" w:rsidRPr="00EE54B5" w:rsidRDefault="00EE54B5" w:rsidP="00EE54B5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«биология»</w:t>
      </w:r>
    </w:p>
    <w:p w:rsidR="00EE54B5" w:rsidRPr="00EE54B5" w:rsidRDefault="00EE54B5" w:rsidP="00EE54B5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5-9 классов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Рабочая программа по биологии построена на основе фундаментального ядра содержания основного общего образования, Федерального государственного образовательного стандарта основного общего образования, программы развития и формирования универсальных учебных действий, программы духовно-нравственного развития и воспитания личности, Примерной программы основного общего образования, рабочей программы по биологии для 5-9 классов линии учебно- методических комплектов «Линия жизни» под редакцией В.В. Пасечника. Рабочая программа соответствует требованиям к результатам освоения основной образовательной программы основного общего образования и реализует программу формирования универсальных учебных действий. УМК предметной линии учебников «Линия жизни» авторов: В. В. Пасечник, С.В. Суматохин, Г.С. Калинова , Г. Г. Швецов , З.Г. Гапонюк , издательство «Просвещение», 2013 г. 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Цели изучения предмета: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освоение знаний о многообразии объектов и явлений природы;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связи мира живой  и неживой природы; изменениях природной среды под воздействием человека;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овладение начальными исследовательскими умениями проводить наблюдения, учёт, опыты и измерения, описывать их результаты, формулировать выводы;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развитие интереса к изучению природы, интеллектуальных  и творческих  способностей в процессе решения познавательных задач;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воспитание положительного эмоционально-ценностного отношения к природе;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стремления действовать в окружающей среде в соответствии с экологическими нормами поведения, соблюдать здоровый образ жизни;  применение полученных знаний и умений для решения практических задач в повседневной жизни, безопасного поведения в природной среде, оказания простейших видов первой медицинской помощи.    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УМК:  В.В. Пасечник, С.В. Суматохин, Г.С. Калинова, З.Г. Гапонюк. Биология. 5 – 6 классы (учебник) .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В.В. Пасечник и др. Биология. Рабочая тетрадь. 5 класс 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В.В. Пасечник и др. Биология. Рабочая тетрадь. 6 класс 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В.В. Пасечник и др. Биология. Поурочные разработки. 5- 6 классы (пособие для учителя). 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В.В. Пасечник и др. Биология. 7 класс ( учебник) 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В.В. Пасечник и др. Биология. Рабочая тетрадь. 7 класс 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В.В. Пасечник и др. Биология. Поурочные разработки. 7 класс (пособие для учителя) 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В.В. Пасечник и др. Биология. 8 класс (учебник) 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В.В. Пасечник и др. Биология. Рабочая тетрадь. 8 класс 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В.В. Пасечник и др. Биология. Поурочные разработки. 8 класс (пособие для учителя) 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В.В. Пасечник и др. Биология. 9 класс (учебник) 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В.В. Пасечник и др. Биология. Рабочая тетрадь. 9 класс </w:t>
      </w:r>
    </w:p>
    <w:p w:rsidR="00EE54B5" w:rsidRPr="00EE54B5" w:rsidRDefault="00EE54B5" w:rsidP="00EE54B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В.В. Пасечник и др. Биология. Поурочные разработки. 9 класс (пособие для учителя) </w:t>
      </w:r>
    </w:p>
    <w:p w:rsidR="00EE54B5" w:rsidRPr="00EE54B5" w:rsidRDefault="00EE54B5" w:rsidP="00EE54B5">
      <w:pPr>
        <w:spacing w:after="0" w:line="240" w:lineRule="auto"/>
        <w:rPr>
          <w:rFonts w:ascii="Calibri" w:eastAsia="Times New Roman" w:hAnsi="Calibri" w:cs="Times New Roman"/>
          <w:lang w:eastAsia="ru-RU"/>
        </w:rPr>
      </w:pPr>
      <w:r w:rsidRPr="00EE54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В.В. Пасечник и др. Биология. Рабочие программы. 5-9 классы</w:t>
      </w:r>
    </w:p>
    <w:p w:rsidR="00EE54B5" w:rsidRPr="00EE54B5" w:rsidRDefault="00EE54B5" w:rsidP="00EE54B5">
      <w:pPr>
        <w:rPr>
          <w:rFonts w:ascii="Calibri" w:eastAsia="Times New Roman" w:hAnsi="Calibri" w:cs="Times New Roman"/>
          <w:lang w:eastAsia="ru-RU"/>
        </w:rPr>
      </w:pPr>
    </w:p>
    <w:p w:rsidR="00EE54B5" w:rsidRDefault="00EE54B5">
      <w:bookmarkStart w:id="0" w:name="_GoBack"/>
      <w:bookmarkEnd w:id="0"/>
    </w:p>
    <w:p w:rsidR="00EE54B5" w:rsidRDefault="00EE54B5"/>
    <w:p w:rsidR="00EE54B5" w:rsidRDefault="00EE54B5"/>
    <w:sectPr w:rsidR="00EE54B5" w:rsidSect="00D57C4C">
      <w:footerReference w:type="default" r:id="rId8"/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3235B" w:rsidRDefault="0093235B" w:rsidP="00093387">
      <w:pPr>
        <w:spacing w:after="0" w:line="240" w:lineRule="auto"/>
      </w:pPr>
      <w:r>
        <w:separator/>
      </w:r>
    </w:p>
  </w:endnote>
  <w:endnote w:type="continuationSeparator" w:id="1">
    <w:p w:rsidR="0093235B" w:rsidRDefault="0093235B" w:rsidP="000933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SchoolBookAC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choolBookCSanPin">
    <w:altName w:val="Times New Roman"/>
    <w:panose1 w:val="00000000000000000000"/>
    <w:charset w:val="CC"/>
    <w:family w:val="auto"/>
    <w:notTrueType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05683620"/>
      <w:docPartObj>
        <w:docPartGallery w:val="Page Numbers (Bottom of Page)"/>
        <w:docPartUnique/>
      </w:docPartObj>
    </w:sdtPr>
    <w:sdtContent>
      <w:p w:rsidR="00093387" w:rsidRDefault="0042030C">
        <w:pPr>
          <w:pStyle w:val="a7"/>
          <w:jc w:val="center"/>
        </w:pPr>
        <w:r>
          <w:fldChar w:fldCharType="begin"/>
        </w:r>
        <w:r w:rsidR="00093387">
          <w:instrText>PAGE   \* MERGEFORMAT</w:instrText>
        </w:r>
        <w:r>
          <w:fldChar w:fldCharType="separate"/>
        </w:r>
        <w:r w:rsidR="006B62B9">
          <w:rPr>
            <w:noProof/>
          </w:rPr>
          <w:t>1</w:t>
        </w:r>
        <w:r>
          <w:fldChar w:fldCharType="end"/>
        </w:r>
      </w:p>
    </w:sdtContent>
  </w:sdt>
  <w:p w:rsidR="00093387" w:rsidRDefault="00093387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3235B" w:rsidRDefault="0093235B" w:rsidP="00093387">
      <w:pPr>
        <w:spacing w:after="0" w:line="240" w:lineRule="auto"/>
      </w:pPr>
      <w:r>
        <w:separator/>
      </w:r>
    </w:p>
  </w:footnote>
  <w:footnote w:type="continuationSeparator" w:id="1">
    <w:p w:rsidR="0093235B" w:rsidRDefault="0093235B" w:rsidP="0009338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iCs/>
        <w:spacing w:val="6"/>
      </w:r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</w:abstractNum>
  <w:abstractNum w:abstractNumId="4">
    <w:nsid w:val="00000005"/>
    <w:multiLevelType w:val="singleLevel"/>
    <w:tmpl w:val="00000005"/>
    <w:name w:val="WW8Num5"/>
    <w:lvl w:ilvl="0">
      <w:start w:val="65535"/>
      <w:numFmt w:val="bullet"/>
      <w:lvlText w:val="•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sz w:val="28"/>
        <w:szCs w:val="28"/>
      </w:rPr>
    </w:lvl>
  </w:abstractNum>
  <w:abstractNum w:abstractNumId="5">
    <w:nsid w:val="00000006"/>
    <w:multiLevelType w:val="singleLevel"/>
    <w:tmpl w:val="00000006"/>
    <w:name w:val="WW8Num6"/>
    <w:lvl w:ilvl="0">
      <w:numFmt w:val="bullet"/>
      <w:lvlText w:val="•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spacing w:val="4"/>
        <w:sz w:val="28"/>
        <w:szCs w:val="28"/>
      </w:rPr>
    </w:lvl>
  </w:abstractNum>
  <w:abstractNum w:abstractNumId="6">
    <w:nsid w:val="00000007"/>
    <w:multiLevelType w:val="singleLevel"/>
    <w:tmpl w:val="00000007"/>
    <w:name w:val="WW8Num7"/>
    <w:lvl w:ilvl="0">
      <w:numFmt w:val="bullet"/>
      <w:lvlText w:val="•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  <w:spacing w:val="7"/>
        <w:sz w:val="28"/>
        <w:szCs w:val="28"/>
      </w:rPr>
    </w:lvl>
  </w:abstractNum>
  <w:abstractNum w:abstractNumId="7">
    <w:nsid w:val="0000491C"/>
    <w:multiLevelType w:val="hybridMultilevel"/>
    <w:tmpl w:val="00004D06"/>
    <w:lvl w:ilvl="0" w:tplc="00004DB7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>
    <w:nsid w:val="026A59E1"/>
    <w:multiLevelType w:val="hybridMultilevel"/>
    <w:tmpl w:val="C63C6302"/>
    <w:lvl w:ilvl="0" w:tplc="2E98FE58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>
    <w:nsid w:val="033817B3"/>
    <w:multiLevelType w:val="hybridMultilevel"/>
    <w:tmpl w:val="C12C63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0">
    <w:nsid w:val="21F74506"/>
    <w:multiLevelType w:val="hybridMultilevel"/>
    <w:tmpl w:val="327C296E"/>
    <w:lvl w:ilvl="0" w:tplc="544A18A8">
      <w:start w:val="1"/>
      <w:numFmt w:val="decimal"/>
      <w:lvlText w:val="%1."/>
      <w:lvlJc w:val="left"/>
      <w:pPr>
        <w:ind w:left="644" w:hanging="360"/>
      </w:pPr>
      <w:rPr>
        <w:rFonts w:ascii="Calibri" w:hAnsi="Calibri" w:cs="Calibri" w:hint="default"/>
        <w:sz w:val="23"/>
        <w:szCs w:val="23"/>
        <w:u w:val="none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abstractNum w:abstractNumId="11">
    <w:nsid w:val="235D58E6"/>
    <w:multiLevelType w:val="hybridMultilevel"/>
    <w:tmpl w:val="644E65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5327574"/>
    <w:multiLevelType w:val="hybridMultilevel"/>
    <w:tmpl w:val="7A326B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E201064"/>
    <w:multiLevelType w:val="hybridMultilevel"/>
    <w:tmpl w:val="BCC41C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25447DE"/>
    <w:multiLevelType w:val="hybridMultilevel"/>
    <w:tmpl w:val="908CBFF4"/>
    <w:lvl w:ilvl="0" w:tplc="8348F3B2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5">
    <w:nsid w:val="53552D7B"/>
    <w:multiLevelType w:val="hybridMultilevel"/>
    <w:tmpl w:val="1A56BC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6">
    <w:nsid w:val="58DF3AEF"/>
    <w:multiLevelType w:val="hybridMultilevel"/>
    <w:tmpl w:val="625E4A7E"/>
    <w:lvl w:ilvl="0" w:tplc="0419000D">
      <w:start w:val="1"/>
      <w:numFmt w:val="bullet"/>
      <w:lvlText w:val=""/>
      <w:lvlJc w:val="left"/>
      <w:pPr>
        <w:ind w:left="54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9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7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1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48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300" w:hanging="360"/>
      </w:pPr>
      <w:rPr>
        <w:rFonts w:ascii="Wingdings" w:hAnsi="Wingdings" w:cs="Wingdings" w:hint="default"/>
      </w:rPr>
    </w:lvl>
  </w:abstractNum>
  <w:abstractNum w:abstractNumId="17">
    <w:nsid w:val="59F00683"/>
    <w:multiLevelType w:val="hybridMultilevel"/>
    <w:tmpl w:val="C3E4AC56"/>
    <w:lvl w:ilvl="0" w:tplc="C2549EF0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AF01ED1"/>
    <w:multiLevelType w:val="hybridMultilevel"/>
    <w:tmpl w:val="C86A08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14"/>
  </w:num>
  <w:num w:numId="2">
    <w:abstractNumId w:val="13"/>
  </w:num>
  <w:num w:numId="3">
    <w:abstractNumId w:val="17"/>
  </w:num>
  <w:num w:numId="4">
    <w:abstractNumId w:val="12"/>
  </w:num>
  <w:num w:numId="5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6"/>
  </w:num>
  <w:num w:numId="9">
    <w:abstractNumId w:val="8"/>
  </w:num>
  <w:num w:numId="10">
    <w:abstractNumId w:val="10"/>
  </w:num>
  <w:num w:numId="11">
    <w:abstractNumId w:val="7"/>
  </w:num>
  <w:num w:numId="12">
    <w:abstractNumId w:val="0"/>
  </w:num>
  <w:num w:numId="13">
    <w:abstractNumId w:val="1"/>
  </w:num>
  <w:num w:numId="14">
    <w:abstractNumId w:val="2"/>
  </w:num>
  <w:num w:numId="15">
    <w:abstractNumId w:val="3"/>
  </w:num>
  <w:num w:numId="16">
    <w:abstractNumId w:val="4"/>
  </w:num>
  <w:num w:numId="17">
    <w:abstractNumId w:val="5"/>
  </w:num>
  <w:num w:numId="18">
    <w:abstractNumId w:val="6"/>
  </w:num>
  <w:num w:numId="19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57C4C"/>
    <w:rsid w:val="00093387"/>
    <w:rsid w:val="0042030C"/>
    <w:rsid w:val="006B62B9"/>
    <w:rsid w:val="0093235B"/>
    <w:rsid w:val="00D06318"/>
    <w:rsid w:val="00D14511"/>
    <w:rsid w:val="00D57C4C"/>
    <w:rsid w:val="00EE54B5"/>
    <w:rsid w:val="00EF48C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030C"/>
  </w:style>
  <w:style w:type="paragraph" w:styleId="1">
    <w:name w:val="heading 1"/>
    <w:basedOn w:val="a"/>
    <w:next w:val="a"/>
    <w:link w:val="10"/>
    <w:qFormat/>
    <w:rsid w:val="00D57C4C"/>
    <w:pPr>
      <w:keepNext/>
      <w:tabs>
        <w:tab w:val="num" w:pos="1800"/>
      </w:tabs>
      <w:suppressAutoHyphens/>
      <w:spacing w:before="240" w:after="60" w:line="240" w:lineRule="auto"/>
      <w:ind w:left="1800" w:hanging="360"/>
      <w:outlineLvl w:val="0"/>
    </w:pPr>
    <w:rPr>
      <w:rFonts w:ascii="Arial" w:eastAsia="Times New Roman" w:hAnsi="Arial" w:cs="Arial"/>
      <w:b/>
      <w:bCs/>
      <w:kern w:val="1"/>
      <w:sz w:val="32"/>
      <w:szCs w:val="3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D57C4C"/>
    <w:rPr>
      <w:rFonts w:ascii="Arial" w:eastAsia="Times New Roman" w:hAnsi="Arial" w:cs="Arial"/>
      <w:b/>
      <w:bCs/>
      <w:kern w:val="1"/>
      <w:sz w:val="32"/>
      <w:szCs w:val="32"/>
      <w:lang w:eastAsia="zh-CN"/>
    </w:rPr>
  </w:style>
  <w:style w:type="paragraph" w:styleId="a3">
    <w:name w:val="List Paragraph"/>
    <w:basedOn w:val="a"/>
    <w:uiPriority w:val="99"/>
    <w:qFormat/>
    <w:rsid w:val="00D57C4C"/>
    <w:pPr>
      <w:ind w:left="720"/>
      <w:contextualSpacing/>
    </w:pPr>
  </w:style>
  <w:style w:type="numbering" w:customStyle="1" w:styleId="11">
    <w:name w:val="Нет списка1"/>
    <w:next w:val="a2"/>
    <w:uiPriority w:val="99"/>
    <w:semiHidden/>
    <w:unhideWhenUsed/>
    <w:rsid w:val="00D57C4C"/>
  </w:style>
  <w:style w:type="paragraph" w:customStyle="1" w:styleId="dash0410005f0431005f0437005f0430005f0446005f0020005f0441005f043f005f0438005f0441005f043a005f0430">
    <w:name w:val="dash0410_005f0431_005f0437_005f0430_005f0446_005f0020_005f0441_005f043f_005f0438_005f0441_005f043a_005f0430"/>
    <w:basedOn w:val="a"/>
    <w:rsid w:val="00D57C4C"/>
    <w:pPr>
      <w:spacing w:after="0" w:line="240" w:lineRule="auto"/>
      <w:ind w:left="720" w:firstLine="70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2">
    <w:name w:val="Основной текст с отступом 22"/>
    <w:basedOn w:val="a"/>
    <w:uiPriority w:val="99"/>
    <w:rsid w:val="00D57C4C"/>
    <w:pPr>
      <w:suppressAutoHyphens/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a4">
    <w:name w:val="Hyperlink"/>
    <w:basedOn w:val="a0"/>
    <w:rsid w:val="00D57C4C"/>
    <w:rPr>
      <w:color w:val="0000FF"/>
      <w:u w:val="single"/>
    </w:rPr>
  </w:style>
  <w:style w:type="character" w:customStyle="1" w:styleId="FontStyle21">
    <w:name w:val="Font Style21"/>
    <w:uiPriority w:val="99"/>
    <w:rsid w:val="00D57C4C"/>
    <w:rPr>
      <w:rFonts w:ascii="Franklin Gothic Medium" w:hAnsi="Franklin Gothic Medium" w:cs="Franklin Gothic Medium"/>
      <w:b/>
      <w:bCs/>
      <w:sz w:val="26"/>
      <w:szCs w:val="26"/>
    </w:rPr>
  </w:style>
  <w:style w:type="character" w:customStyle="1" w:styleId="FontStyle25">
    <w:name w:val="Font Style25"/>
    <w:uiPriority w:val="99"/>
    <w:rsid w:val="00D57C4C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26">
    <w:name w:val="Font Style26"/>
    <w:uiPriority w:val="99"/>
    <w:rsid w:val="00D57C4C"/>
    <w:rPr>
      <w:rFonts w:ascii="Times New Roman" w:hAnsi="Times New Roman" w:cs="Times New Roman"/>
      <w:sz w:val="18"/>
      <w:szCs w:val="18"/>
    </w:rPr>
  </w:style>
  <w:style w:type="character" w:customStyle="1" w:styleId="FontStyle27">
    <w:name w:val="Font Style27"/>
    <w:uiPriority w:val="99"/>
    <w:rsid w:val="00D57C4C"/>
    <w:rPr>
      <w:rFonts w:ascii="Franklin Gothic Medium" w:hAnsi="Franklin Gothic Medium" w:cs="Franklin Gothic Medium"/>
      <w:b/>
      <w:bCs/>
      <w:sz w:val="20"/>
      <w:szCs w:val="20"/>
    </w:rPr>
  </w:style>
  <w:style w:type="paragraph" w:styleId="a5">
    <w:name w:val="header"/>
    <w:basedOn w:val="a"/>
    <w:link w:val="a6"/>
    <w:unhideWhenUsed/>
    <w:rsid w:val="00D57C4C"/>
    <w:pPr>
      <w:tabs>
        <w:tab w:val="center" w:pos="4677"/>
        <w:tab w:val="right" w:pos="9355"/>
      </w:tabs>
      <w:overflowPunct w:val="0"/>
      <w:autoSpaceDE w:val="0"/>
      <w:autoSpaceDN w:val="0"/>
      <w:adjustRightInd w:val="0"/>
      <w:spacing w:after="0" w:line="240" w:lineRule="auto"/>
      <w:ind w:firstLine="284"/>
      <w:jc w:val="both"/>
      <w:textAlignment w:val="baseline"/>
    </w:pPr>
    <w:rPr>
      <w:rFonts w:ascii="SchoolBookAC" w:eastAsia="Times New Roman" w:hAnsi="SchoolBookAC" w:cs="SchoolBookAC"/>
      <w:lang w:eastAsia="ru-RU"/>
    </w:rPr>
  </w:style>
  <w:style w:type="character" w:customStyle="1" w:styleId="a6">
    <w:name w:val="Верхний колонтитул Знак"/>
    <w:basedOn w:val="a0"/>
    <w:link w:val="a5"/>
    <w:rsid w:val="00D57C4C"/>
    <w:rPr>
      <w:rFonts w:ascii="SchoolBookAC" w:eastAsia="Times New Roman" w:hAnsi="SchoolBookAC" w:cs="SchoolBookAC"/>
      <w:lang w:eastAsia="ru-RU"/>
    </w:rPr>
  </w:style>
  <w:style w:type="paragraph" w:styleId="a7">
    <w:name w:val="footer"/>
    <w:basedOn w:val="a"/>
    <w:link w:val="a8"/>
    <w:uiPriority w:val="99"/>
    <w:unhideWhenUsed/>
    <w:rsid w:val="00D57C4C"/>
    <w:pPr>
      <w:tabs>
        <w:tab w:val="center" w:pos="4677"/>
        <w:tab w:val="right" w:pos="9355"/>
      </w:tabs>
      <w:overflowPunct w:val="0"/>
      <w:autoSpaceDE w:val="0"/>
      <w:autoSpaceDN w:val="0"/>
      <w:adjustRightInd w:val="0"/>
      <w:spacing w:after="0" w:line="240" w:lineRule="auto"/>
      <w:ind w:firstLine="284"/>
      <w:jc w:val="both"/>
      <w:textAlignment w:val="baseline"/>
    </w:pPr>
    <w:rPr>
      <w:rFonts w:ascii="SchoolBookAC" w:eastAsia="Times New Roman" w:hAnsi="SchoolBookAC" w:cs="SchoolBookAC"/>
      <w:lang w:eastAsia="ru-RU"/>
    </w:rPr>
  </w:style>
  <w:style w:type="character" w:customStyle="1" w:styleId="a8">
    <w:name w:val="Нижний колонтитул Знак"/>
    <w:basedOn w:val="a0"/>
    <w:link w:val="a7"/>
    <w:uiPriority w:val="99"/>
    <w:rsid w:val="00D57C4C"/>
    <w:rPr>
      <w:rFonts w:ascii="SchoolBookAC" w:eastAsia="Times New Roman" w:hAnsi="SchoolBookAC" w:cs="SchoolBookAC"/>
      <w:lang w:eastAsia="ru-RU"/>
    </w:rPr>
  </w:style>
  <w:style w:type="numbering" w:customStyle="1" w:styleId="2">
    <w:name w:val="Нет списка2"/>
    <w:next w:val="a2"/>
    <w:uiPriority w:val="99"/>
    <w:semiHidden/>
    <w:unhideWhenUsed/>
    <w:rsid w:val="00D57C4C"/>
  </w:style>
  <w:style w:type="numbering" w:customStyle="1" w:styleId="3">
    <w:name w:val="Нет списка3"/>
    <w:next w:val="a2"/>
    <w:uiPriority w:val="99"/>
    <w:semiHidden/>
    <w:unhideWhenUsed/>
    <w:rsid w:val="00D57C4C"/>
  </w:style>
  <w:style w:type="character" w:customStyle="1" w:styleId="WW8Num1z0">
    <w:name w:val="WW8Num1z0"/>
    <w:rsid w:val="00D57C4C"/>
  </w:style>
  <w:style w:type="character" w:customStyle="1" w:styleId="WW8Num1z1">
    <w:name w:val="WW8Num1z1"/>
    <w:rsid w:val="00D57C4C"/>
  </w:style>
  <w:style w:type="character" w:customStyle="1" w:styleId="WW8Num1z2">
    <w:name w:val="WW8Num1z2"/>
    <w:rsid w:val="00D57C4C"/>
  </w:style>
  <w:style w:type="character" w:customStyle="1" w:styleId="WW8Num1z3">
    <w:name w:val="WW8Num1z3"/>
    <w:rsid w:val="00D57C4C"/>
  </w:style>
  <w:style w:type="character" w:customStyle="1" w:styleId="WW8Num1z4">
    <w:name w:val="WW8Num1z4"/>
    <w:rsid w:val="00D57C4C"/>
  </w:style>
  <w:style w:type="character" w:customStyle="1" w:styleId="WW8Num1z5">
    <w:name w:val="WW8Num1z5"/>
    <w:rsid w:val="00D57C4C"/>
  </w:style>
  <w:style w:type="character" w:customStyle="1" w:styleId="WW8Num1z6">
    <w:name w:val="WW8Num1z6"/>
    <w:rsid w:val="00D57C4C"/>
  </w:style>
  <w:style w:type="character" w:customStyle="1" w:styleId="WW8Num1z7">
    <w:name w:val="WW8Num1z7"/>
    <w:rsid w:val="00D57C4C"/>
  </w:style>
  <w:style w:type="character" w:customStyle="1" w:styleId="WW8Num1z8">
    <w:name w:val="WW8Num1z8"/>
    <w:rsid w:val="00D57C4C"/>
  </w:style>
  <w:style w:type="character" w:customStyle="1" w:styleId="WW8Num2z0">
    <w:name w:val="WW8Num2z0"/>
    <w:rsid w:val="00D57C4C"/>
    <w:rPr>
      <w:rFonts w:ascii="Symbol" w:hAnsi="Symbol" w:cs="Symbol"/>
    </w:rPr>
  </w:style>
  <w:style w:type="character" w:customStyle="1" w:styleId="WW8Num3z0">
    <w:name w:val="WW8Num3z0"/>
    <w:rsid w:val="00D57C4C"/>
    <w:rPr>
      <w:iCs/>
      <w:spacing w:val="6"/>
    </w:rPr>
  </w:style>
  <w:style w:type="character" w:customStyle="1" w:styleId="WW8Num4z0">
    <w:name w:val="WW8Num4z0"/>
    <w:rsid w:val="00D57C4C"/>
    <w:rPr>
      <w:rFonts w:ascii="Symbol" w:hAnsi="Symbol" w:cs="Symbol"/>
    </w:rPr>
  </w:style>
  <w:style w:type="character" w:customStyle="1" w:styleId="WW8Num5z0">
    <w:name w:val="WW8Num5z0"/>
    <w:rsid w:val="00D57C4C"/>
    <w:rPr>
      <w:rFonts w:ascii="Times New Roman" w:hAnsi="Times New Roman" w:cs="Times New Roman"/>
      <w:sz w:val="28"/>
      <w:szCs w:val="28"/>
    </w:rPr>
  </w:style>
  <w:style w:type="character" w:customStyle="1" w:styleId="WW8Num6z0">
    <w:name w:val="WW8Num6z0"/>
    <w:rsid w:val="00D57C4C"/>
    <w:rPr>
      <w:rFonts w:ascii="Times New Roman" w:hAnsi="Times New Roman" w:cs="Times New Roman"/>
      <w:spacing w:val="4"/>
      <w:sz w:val="28"/>
      <w:szCs w:val="28"/>
    </w:rPr>
  </w:style>
  <w:style w:type="character" w:customStyle="1" w:styleId="WW8Num7z0">
    <w:name w:val="WW8Num7z0"/>
    <w:rsid w:val="00D57C4C"/>
    <w:rPr>
      <w:rFonts w:ascii="Times New Roman" w:hAnsi="Times New Roman" w:cs="Times New Roman"/>
      <w:spacing w:val="7"/>
      <w:sz w:val="28"/>
      <w:szCs w:val="28"/>
    </w:rPr>
  </w:style>
  <w:style w:type="character" w:customStyle="1" w:styleId="Absatz-Standardschriftart">
    <w:name w:val="Absatz-Standardschriftart"/>
    <w:rsid w:val="00D57C4C"/>
  </w:style>
  <w:style w:type="character" w:customStyle="1" w:styleId="WW-Absatz-Standardschriftart">
    <w:name w:val="WW-Absatz-Standardschriftart"/>
    <w:rsid w:val="00D57C4C"/>
  </w:style>
  <w:style w:type="character" w:customStyle="1" w:styleId="WW-Absatz-Standardschriftart1">
    <w:name w:val="WW-Absatz-Standardschriftart1"/>
    <w:rsid w:val="00D57C4C"/>
  </w:style>
  <w:style w:type="character" w:customStyle="1" w:styleId="WW-Absatz-Standardschriftart11">
    <w:name w:val="WW-Absatz-Standardschriftart11"/>
    <w:rsid w:val="00D57C4C"/>
  </w:style>
  <w:style w:type="character" w:customStyle="1" w:styleId="WW-Absatz-Standardschriftart111">
    <w:name w:val="WW-Absatz-Standardschriftart111"/>
    <w:rsid w:val="00D57C4C"/>
  </w:style>
  <w:style w:type="character" w:customStyle="1" w:styleId="WW-Absatz-Standardschriftart1111">
    <w:name w:val="WW-Absatz-Standardschriftart1111"/>
    <w:rsid w:val="00D57C4C"/>
  </w:style>
  <w:style w:type="character" w:customStyle="1" w:styleId="WW-Absatz-Standardschriftart11111">
    <w:name w:val="WW-Absatz-Standardschriftart11111"/>
    <w:rsid w:val="00D57C4C"/>
  </w:style>
  <w:style w:type="character" w:customStyle="1" w:styleId="WW-Absatz-Standardschriftart111111">
    <w:name w:val="WW-Absatz-Standardschriftart111111"/>
    <w:rsid w:val="00D57C4C"/>
  </w:style>
  <w:style w:type="character" w:customStyle="1" w:styleId="WW-Absatz-Standardschriftart1111111">
    <w:name w:val="WW-Absatz-Standardschriftart1111111"/>
    <w:rsid w:val="00D57C4C"/>
  </w:style>
  <w:style w:type="character" w:customStyle="1" w:styleId="WW-Absatz-Standardschriftart11111111">
    <w:name w:val="WW-Absatz-Standardschriftart11111111"/>
    <w:rsid w:val="00D57C4C"/>
  </w:style>
  <w:style w:type="character" w:customStyle="1" w:styleId="WW-Absatz-Standardschriftart111111111">
    <w:name w:val="WW-Absatz-Standardschriftart111111111"/>
    <w:rsid w:val="00D57C4C"/>
  </w:style>
  <w:style w:type="character" w:customStyle="1" w:styleId="WW-Absatz-Standardschriftart1111111111">
    <w:name w:val="WW-Absatz-Standardschriftart1111111111"/>
    <w:rsid w:val="00D57C4C"/>
  </w:style>
  <w:style w:type="character" w:customStyle="1" w:styleId="WW-Absatz-Standardschriftart11111111111">
    <w:name w:val="WW-Absatz-Standardschriftart11111111111"/>
    <w:rsid w:val="00D57C4C"/>
  </w:style>
  <w:style w:type="character" w:customStyle="1" w:styleId="WW-Absatz-Standardschriftart111111111111">
    <w:name w:val="WW-Absatz-Standardschriftart111111111111"/>
    <w:rsid w:val="00D57C4C"/>
  </w:style>
  <w:style w:type="character" w:customStyle="1" w:styleId="WW-Absatz-Standardschriftart1111111111111">
    <w:name w:val="WW-Absatz-Standardschriftart1111111111111"/>
    <w:rsid w:val="00D57C4C"/>
  </w:style>
  <w:style w:type="character" w:customStyle="1" w:styleId="WW8Num2z1">
    <w:name w:val="WW8Num2z1"/>
    <w:rsid w:val="00D57C4C"/>
    <w:rPr>
      <w:rFonts w:ascii="Courier New" w:hAnsi="Courier New" w:cs="Courier New"/>
    </w:rPr>
  </w:style>
  <w:style w:type="character" w:customStyle="1" w:styleId="WW8Num2z2">
    <w:name w:val="WW8Num2z2"/>
    <w:rsid w:val="00D57C4C"/>
    <w:rPr>
      <w:rFonts w:ascii="Wingdings" w:hAnsi="Wingdings" w:cs="Wingdings"/>
    </w:rPr>
  </w:style>
  <w:style w:type="character" w:customStyle="1" w:styleId="WW8Num6z1">
    <w:name w:val="WW8Num6z1"/>
    <w:rsid w:val="00D57C4C"/>
    <w:rPr>
      <w:rFonts w:ascii="Courier New" w:hAnsi="Courier New" w:cs="Courier New"/>
    </w:rPr>
  </w:style>
  <w:style w:type="character" w:customStyle="1" w:styleId="WW8Num6z2">
    <w:name w:val="WW8Num6z2"/>
    <w:rsid w:val="00D57C4C"/>
    <w:rPr>
      <w:rFonts w:ascii="Wingdings" w:hAnsi="Wingdings" w:cs="Wingdings"/>
    </w:rPr>
  </w:style>
  <w:style w:type="character" w:customStyle="1" w:styleId="WW8Num7z1">
    <w:name w:val="WW8Num7z1"/>
    <w:rsid w:val="00D57C4C"/>
    <w:rPr>
      <w:rFonts w:ascii="Courier New" w:hAnsi="Courier New" w:cs="Courier New"/>
    </w:rPr>
  </w:style>
  <w:style w:type="character" w:customStyle="1" w:styleId="WW8Num7z2">
    <w:name w:val="WW8Num7z2"/>
    <w:rsid w:val="00D57C4C"/>
    <w:rPr>
      <w:rFonts w:ascii="Wingdings" w:hAnsi="Wingdings" w:cs="Wingdings"/>
    </w:rPr>
  </w:style>
  <w:style w:type="character" w:customStyle="1" w:styleId="WW8Num7z3">
    <w:name w:val="WW8Num7z3"/>
    <w:rsid w:val="00D57C4C"/>
    <w:rPr>
      <w:rFonts w:ascii="Symbol" w:hAnsi="Symbol" w:cs="Symbol"/>
    </w:rPr>
  </w:style>
  <w:style w:type="character" w:customStyle="1" w:styleId="WW8NumSt3z0">
    <w:name w:val="WW8NumSt3z0"/>
    <w:rsid w:val="00D57C4C"/>
    <w:rPr>
      <w:rFonts w:ascii="Times New Roman" w:hAnsi="Times New Roman" w:cs="Times New Roman"/>
    </w:rPr>
  </w:style>
  <w:style w:type="character" w:customStyle="1" w:styleId="WW8NumSt3z1">
    <w:name w:val="WW8NumSt3z1"/>
    <w:rsid w:val="00D57C4C"/>
    <w:rPr>
      <w:rFonts w:ascii="Courier New" w:hAnsi="Courier New" w:cs="Courier New"/>
    </w:rPr>
  </w:style>
  <w:style w:type="character" w:customStyle="1" w:styleId="WW8NumSt3z2">
    <w:name w:val="WW8NumSt3z2"/>
    <w:rsid w:val="00D57C4C"/>
    <w:rPr>
      <w:rFonts w:ascii="Wingdings" w:hAnsi="Wingdings" w:cs="Wingdings"/>
    </w:rPr>
  </w:style>
  <w:style w:type="character" w:customStyle="1" w:styleId="WW8NumSt3z3">
    <w:name w:val="WW8NumSt3z3"/>
    <w:rsid w:val="00D57C4C"/>
    <w:rPr>
      <w:rFonts w:ascii="Symbol" w:hAnsi="Symbol" w:cs="Symbol"/>
    </w:rPr>
  </w:style>
  <w:style w:type="character" w:customStyle="1" w:styleId="WW8NumSt5z0">
    <w:name w:val="WW8NumSt5z0"/>
    <w:rsid w:val="00D57C4C"/>
    <w:rPr>
      <w:rFonts w:ascii="Times New Roman" w:hAnsi="Times New Roman" w:cs="Times New Roman"/>
    </w:rPr>
  </w:style>
  <w:style w:type="character" w:customStyle="1" w:styleId="WW8NumSt5z1">
    <w:name w:val="WW8NumSt5z1"/>
    <w:rsid w:val="00D57C4C"/>
    <w:rPr>
      <w:rFonts w:ascii="Courier New" w:hAnsi="Courier New" w:cs="Courier New"/>
    </w:rPr>
  </w:style>
  <w:style w:type="character" w:customStyle="1" w:styleId="WW8NumSt5z2">
    <w:name w:val="WW8NumSt5z2"/>
    <w:rsid w:val="00D57C4C"/>
    <w:rPr>
      <w:rFonts w:ascii="Wingdings" w:hAnsi="Wingdings" w:cs="Wingdings"/>
    </w:rPr>
  </w:style>
  <w:style w:type="character" w:customStyle="1" w:styleId="WW8NumSt5z3">
    <w:name w:val="WW8NumSt5z3"/>
    <w:rsid w:val="00D57C4C"/>
    <w:rPr>
      <w:rFonts w:ascii="Symbol" w:hAnsi="Symbol" w:cs="Symbol"/>
    </w:rPr>
  </w:style>
  <w:style w:type="character" w:customStyle="1" w:styleId="12">
    <w:name w:val="Основной шрифт абзаца1"/>
    <w:rsid w:val="00D57C4C"/>
  </w:style>
  <w:style w:type="character" w:styleId="a9">
    <w:name w:val="page number"/>
    <w:basedOn w:val="12"/>
    <w:rsid w:val="00D57C4C"/>
  </w:style>
  <w:style w:type="character" w:styleId="aa">
    <w:name w:val="Strong"/>
    <w:qFormat/>
    <w:rsid w:val="00D57C4C"/>
    <w:rPr>
      <w:b/>
      <w:bCs/>
    </w:rPr>
  </w:style>
  <w:style w:type="paragraph" w:styleId="ab">
    <w:name w:val="Body Text"/>
    <w:basedOn w:val="a"/>
    <w:link w:val="ac"/>
    <w:rsid w:val="00D57C4C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c">
    <w:name w:val="Основной текст Знак"/>
    <w:basedOn w:val="a0"/>
    <w:link w:val="ab"/>
    <w:rsid w:val="00D57C4C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d">
    <w:name w:val="List"/>
    <w:basedOn w:val="ab"/>
    <w:rsid w:val="00D57C4C"/>
    <w:rPr>
      <w:rFonts w:cs="Mangal"/>
    </w:rPr>
  </w:style>
  <w:style w:type="paragraph" w:styleId="ae">
    <w:name w:val="caption"/>
    <w:basedOn w:val="a"/>
    <w:qFormat/>
    <w:rsid w:val="00D57C4C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Mangal"/>
      <w:i/>
      <w:iCs/>
      <w:sz w:val="24"/>
      <w:szCs w:val="24"/>
      <w:lang w:eastAsia="zh-CN"/>
    </w:rPr>
  </w:style>
  <w:style w:type="paragraph" w:customStyle="1" w:styleId="13">
    <w:name w:val="Указатель1"/>
    <w:basedOn w:val="a"/>
    <w:rsid w:val="00D57C4C"/>
    <w:pPr>
      <w:suppressLineNumbers/>
      <w:suppressAutoHyphens/>
      <w:spacing w:after="0" w:line="240" w:lineRule="auto"/>
    </w:pPr>
    <w:rPr>
      <w:rFonts w:ascii="Times New Roman" w:eastAsia="Times New Roman" w:hAnsi="Times New Roman" w:cs="Mangal"/>
      <w:sz w:val="24"/>
      <w:szCs w:val="24"/>
      <w:lang w:eastAsia="zh-CN"/>
    </w:rPr>
  </w:style>
  <w:style w:type="paragraph" w:customStyle="1" w:styleId="14">
    <w:name w:val="Знак1"/>
    <w:basedOn w:val="a"/>
    <w:rsid w:val="00D57C4C"/>
    <w:pPr>
      <w:suppressAutoHyphens/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zh-CN"/>
    </w:rPr>
  </w:style>
  <w:style w:type="paragraph" w:styleId="af">
    <w:name w:val="Normal (Web)"/>
    <w:basedOn w:val="a"/>
    <w:rsid w:val="00D57C4C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af0">
    <w:name w:val="Содержимое таблицы"/>
    <w:basedOn w:val="a"/>
    <w:rsid w:val="00D57C4C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af1">
    <w:name w:val="Заголовок таблицы"/>
    <w:basedOn w:val="af0"/>
    <w:rsid w:val="00D57C4C"/>
    <w:pPr>
      <w:jc w:val="center"/>
    </w:pPr>
    <w:rPr>
      <w:b/>
      <w:bCs/>
    </w:rPr>
  </w:style>
  <w:style w:type="paragraph" w:styleId="af2">
    <w:name w:val="Balloon Text"/>
    <w:basedOn w:val="a"/>
    <w:link w:val="af3"/>
    <w:uiPriority w:val="99"/>
    <w:semiHidden/>
    <w:unhideWhenUsed/>
    <w:rsid w:val="00D57C4C"/>
    <w:pPr>
      <w:suppressAutoHyphens/>
      <w:spacing w:after="0" w:line="240" w:lineRule="auto"/>
    </w:pPr>
    <w:rPr>
      <w:rFonts w:ascii="Tahoma" w:eastAsia="Times New Roman" w:hAnsi="Tahoma" w:cs="Times New Roman"/>
      <w:sz w:val="16"/>
      <w:szCs w:val="16"/>
      <w:lang w:eastAsia="zh-CN"/>
    </w:rPr>
  </w:style>
  <w:style w:type="character" w:customStyle="1" w:styleId="af3">
    <w:name w:val="Текст выноски Знак"/>
    <w:basedOn w:val="a0"/>
    <w:link w:val="af2"/>
    <w:uiPriority w:val="99"/>
    <w:semiHidden/>
    <w:rsid w:val="00D57C4C"/>
    <w:rPr>
      <w:rFonts w:ascii="Tahoma" w:eastAsia="Times New Roman" w:hAnsi="Tahoma" w:cs="Times New Roman"/>
      <w:sz w:val="16"/>
      <w:szCs w:val="16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D57C4C"/>
    <w:pPr>
      <w:keepNext/>
      <w:tabs>
        <w:tab w:val="num" w:pos="1800"/>
      </w:tabs>
      <w:suppressAutoHyphens/>
      <w:spacing w:before="240" w:after="60" w:line="240" w:lineRule="auto"/>
      <w:ind w:left="1800" w:hanging="360"/>
      <w:outlineLvl w:val="0"/>
    </w:pPr>
    <w:rPr>
      <w:rFonts w:ascii="Arial" w:eastAsia="Times New Roman" w:hAnsi="Arial" w:cs="Arial"/>
      <w:b/>
      <w:bCs/>
      <w:kern w:val="1"/>
      <w:sz w:val="32"/>
      <w:szCs w:val="3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D57C4C"/>
    <w:rPr>
      <w:rFonts w:ascii="Arial" w:eastAsia="Times New Roman" w:hAnsi="Arial" w:cs="Arial"/>
      <w:b/>
      <w:bCs/>
      <w:kern w:val="1"/>
      <w:sz w:val="32"/>
      <w:szCs w:val="32"/>
      <w:lang w:eastAsia="zh-CN"/>
    </w:rPr>
  </w:style>
  <w:style w:type="paragraph" w:styleId="a3">
    <w:name w:val="List Paragraph"/>
    <w:basedOn w:val="a"/>
    <w:uiPriority w:val="99"/>
    <w:qFormat/>
    <w:rsid w:val="00D57C4C"/>
    <w:pPr>
      <w:ind w:left="720"/>
      <w:contextualSpacing/>
    </w:pPr>
  </w:style>
  <w:style w:type="numbering" w:customStyle="1" w:styleId="11">
    <w:name w:val="Нет списка1"/>
    <w:next w:val="a2"/>
    <w:uiPriority w:val="99"/>
    <w:semiHidden/>
    <w:unhideWhenUsed/>
    <w:rsid w:val="00D57C4C"/>
  </w:style>
  <w:style w:type="paragraph" w:customStyle="1" w:styleId="dash0410005f0431005f0437005f0430005f0446005f0020005f0441005f043f005f0438005f0441005f043a005f0430">
    <w:name w:val="dash0410_005f0431_005f0437_005f0430_005f0446_005f0020_005f0441_005f043f_005f0438_005f0441_005f043a_005f0430"/>
    <w:basedOn w:val="a"/>
    <w:rsid w:val="00D57C4C"/>
    <w:pPr>
      <w:spacing w:after="0" w:line="240" w:lineRule="auto"/>
      <w:ind w:left="720" w:firstLine="70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2">
    <w:name w:val="Основной текст с отступом 22"/>
    <w:basedOn w:val="a"/>
    <w:uiPriority w:val="99"/>
    <w:rsid w:val="00D57C4C"/>
    <w:pPr>
      <w:suppressAutoHyphens/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a4">
    <w:name w:val="Hyperlink"/>
    <w:basedOn w:val="a0"/>
    <w:rsid w:val="00D57C4C"/>
    <w:rPr>
      <w:color w:val="0000FF"/>
      <w:u w:val="single"/>
    </w:rPr>
  </w:style>
  <w:style w:type="character" w:customStyle="1" w:styleId="FontStyle21">
    <w:name w:val="Font Style21"/>
    <w:uiPriority w:val="99"/>
    <w:rsid w:val="00D57C4C"/>
    <w:rPr>
      <w:rFonts w:ascii="Franklin Gothic Medium" w:hAnsi="Franklin Gothic Medium" w:cs="Franklin Gothic Medium"/>
      <w:b/>
      <w:bCs/>
      <w:sz w:val="26"/>
      <w:szCs w:val="26"/>
    </w:rPr>
  </w:style>
  <w:style w:type="character" w:customStyle="1" w:styleId="FontStyle25">
    <w:name w:val="Font Style25"/>
    <w:uiPriority w:val="99"/>
    <w:rsid w:val="00D57C4C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26">
    <w:name w:val="Font Style26"/>
    <w:uiPriority w:val="99"/>
    <w:rsid w:val="00D57C4C"/>
    <w:rPr>
      <w:rFonts w:ascii="Times New Roman" w:hAnsi="Times New Roman" w:cs="Times New Roman"/>
      <w:sz w:val="18"/>
      <w:szCs w:val="18"/>
    </w:rPr>
  </w:style>
  <w:style w:type="character" w:customStyle="1" w:styleId="FontStyle27">
    <w:name w:val="Font Style27"/>
    <w:uiPriority w:val="99"/>
    <w:rsid w:val="00D57C4C"/>
    <w:rPr>
      <w:rFonts w:ascii="Franklin Gothic Medium" w:hAnsi="Franklin Gothic Medium" w:cs="Franklin Gothic Medium"/>
      <w:b/>
      <w:bCs/>
      <w:sz w:val="20"/>
      <w:szCs w:val="20"/>
    </w:rPr>
  </w:style>
  <w:style w:type="paragraph" w:styleId="a5">
    <w:name w:val="header"/>
    <w:basedOn w:val="a"/>
    <w:link w:val="a6"/>
    <w:unhideWhenUsed/>
    <w:rsid w:val="00D57C4C"/>
    <w:pPr>
      <w:tabs>
        <w:tab w:val="center" w:pos="4677"/>
        <w:tab w:val="right" w:pos="9355"/>
      </w:tabs>
      <w:overflowPunct w:val="0"/>
      <w:autoSpaceDE w:val="0"/>
      <w:autoSpaceDN w:val="0"/>
      <w:adjustRightInd w:val="0"/>
      <w:spacing w:after="0" w:line="240" w:lineRule="auto"/>
      <w:ind w:firstLine="284"/>
      <w:jc w:val="both"/>
      <w:textAlignment w:val="baseline"/>
    </w:pPr>
    <w:rPr>
      <w:rFonts w:ascii="SchoolBookAC" w:eastAsia="Times New Roman" w:hAnsi="SchoolBookAC" w:cs="SchoolBookAC"/>
      <w:lang w:eastAsia="ru-RU"/>
    </w:rPr>
  </w:style>
  <w:style w:type="character" w:customStyle="1" w:styleId="a6">
    <w:name w:val="Верхний колонтитул Знак"/>
    <w:basedOn w:val="a0"/>
    <w:link w:val="a5"/>
    <w:rsid w:val="00D57C4C"/>
    <w:rPr>
      <w:rFonts w:ascii="SchoolBookAC" w:eastAsia="Times New Roman" w:hAnsi="SchoolBookAC" w:cs="SchoolBookAC"/>
      <w:lang w:eastAsia="ru-RU"/>
    </w:rPr>
  </w:style>
  <w:style w:type="paragraph" w:styleId="a7">
    <w:name w:val="footer"/>
    <w:basedOn w:val="a"/>
    <w:link w:val="a8"/>
    <w:uiPriority w:val="99"/>
    <w:unhideWhenUsed/>
    <w:rsid w:val="00D57C4C"/>
    <w:pPr>
      <w:tabs>
        <w:tab w:val="center" w:pos="4677"/>
        <w:tab w:val="right" w:pos="9355"/>
      </w:tabs>
      <w:overflowPunct w:val="0"/>
      <w:autoSpaceDE w:val="0"/>
      <w:autoSpaceDN w:val="0"/>
      <w:adjustRightInd w:val="0"/>
      <w:spacing w:after="0" w:line="240" w:lineRule="auto"/>
      <w:ind w:firstLine="284"/>
      <w:jc w:val="both"/>
      <w:textAlignment w:val="baseline"/>
    </w:pPr>
    <w:rPr>
      <w:rFonts w:ascii="SchoolBookAC" w:eastAsia="Times New Roman" w:hAnsi="SchoolBookAC" w:cs="SchoolBookAC"/>
      <w:lang w:eastAsia="ru-RU"/>
    </w:rPr>
  </w:style>
  <w:style w:type="character" w:customStyle="1" w:styleId="a8">
    <w:name w:val="Нижний колонтитул Знак"/>
    <w:basedOn w:val="a0"/>
    <w:link w:val="a7"/>
    <w:uiPriority w:val="99"/>
    <w:rsid w:val="00D57C4C"/>
    <w:rPr>
      <w:rFonts w:ascii="SchoolBookAC" w:eastAsia="Times New Roman" w:hAnsi="SchoolBookAC" w:cs="SchoolBookAC"/>
      <w:lang w:eastAsia="ru-RU"/>
    </w:rPr>
  </w:style>
  <w:style w:type="numbering" w:customStyle="1" w:styleId="2">
    <w:name w:val="Нет списка2"/>
    <w:next w:val="a2"/>
    <w:uiPriority w:val="99"/>
    <w:semiHidden/>
    <w:unhideWhenUsed/>
    <w:rsid w:val="00D57C4C"/>
  </w:style>
  <w:style w:type="numbering" w:customStyle="1" w:styleId="3">
    <w:name w:val="Нет списка3"/>
    <w:next w:val="a2"/>
    <w:uiPriority w:val="99"/>
    <w:semiHidden/>
    <w:unhideWhenUsed/>
    <w:rsid w:val="00D57C4C"/>
  </w:style>
  <w:style w:type="character" w:customStyle="1" w:styleId="WW8Num1z0">
    <w:name w:val="WW8Num1z0"/>
    <w:rsid w:val="00D57C4C"/>
  </w:style>
  <w:style w:type="character" w:customStyle="1" w:styleId="WW8Num1z1">
    <w:name w:val="WW8Num1z1"/>
    <w:rsid w:val="00D57C4C"/>
  </w:style>
  <w:style w:type="character" w:customStyle="1" w:styleId="WW8Num1z2">
    <w:name w:val="WW8Num1z2"/>
    <w:rsid w:val="00D57C4C"/>
  </w:style>
  <w:style w:type="character" w:customStyle="1" w:styleId="WW8Num1z3">
    <w:name w:val="WW8Num1z3"/>
    <w:rsid w:val="00D57C4C"/>
  </w:style>
  <w:style w:type="character" w:customStyle="1" w:styleId="WW8Num1z4">
    <w:name w:val="WW8Num1z4"/>
    <w:rsid w:val="00D57C4C"/>
  </w:style>
  <w:style w:type="character" w:customStyle="1" w:styleId="WW8Num1z5">
    <w:name w:val="WW8Num1z5"/>
    <w:rsid w:val="00D57C4C"/>
  </w:style>
  <w:style w:type="character" w:customStyle="1" w:styleId="WW8Num1z6">
    <w:name w:val="WW8Num1z6"/>
    <w:rsid w:val="00D57C4C"/>
  </w:style>
  <w:style w:type="character" w:customStyle="1" w:styleId="WW8Num1z7">
    <w:name w:val="WW8Num1z7"/>
    <w:rsid w:val="00D57C4C"/>
  </w:style>
  <w:style w:type="character" w:customStyle="1" w:styleId="WW8Num1z8">
    <w:name w:val="WW8Num1z8"/>
    <w:rsid w:val="00D57C4C"/>
  </w:style>
  <w:style w:type="character" w:customStyle="1" w:styleId="WW8Num2z0">
    <w:name w:val="WW8Num2z0"/>
    <w:rsid w:val="00D57C4C"/>
    <w:rPr>
      <w:rFonts w:ascii="Symbol" w:hAnsi="Symbol" w:cs="Symbol"/>
    </w:rPr>
  </w:style>
  <w:style w:type="character" w:customStyle="1" w:styleId="WW8Num3z0">
    <w:name w:val="WW8Num3z0"/>
    <w:rsid w:val="00D57C4C"/>
    <w:rPr>
      <w:iCs/>
      <w:spacing w:val="6"/>
    </w:rPr>
  </w:style>
  <w:style w:type="character" w:customStyle="1" w:styleId="WW8Num4z0">
    <w:name w:val="WW8Num4z0"/>
    <w:rsid w:val="00D57C4C"/>
    <w:rPr>
      <w:rFonts w:ascii="Symbol" w:hAnsi="Symbol" w:cs="Symbol"/>
    </w:rPr>
  </w:style>
  <w:style w:type="character" w:customStyle="1" w:styleId="WW8Num5z0">
    <w:name w:val="WW8Num5z0"/>
    <w:rsid w:val="00D57C4C"/>
    <w:rPr>
      <w:rFonts w:ascii="Times New Roman" w:hAnsi="Times New Roman" w:cs="Times New Roman"/>
      <w:sz w:val="28"/>
      <w:szCs w:val="28"/>
    </w:rPr>
  </w:style>
  <w:style w:type="character" w:customStyle="1" w:styleId="WW8Num6z0">
    <w:name w:val="WW8Num6z0"/>
    <w:rsid w:val="00D57C4C"/>
    <w:rPr>
      <w:rFonts w:ascii="Times New Roman" w:hAnsi="Times New Roman" w:cs="Times New Roman"/>
      <w:spacing w:val="4"/>
      <w:sz w:val="28"/>
      <w:szCs w:val="28"/>
    </w:rPr>
  </w:style>
  <w:style w:type="character" w:customStyle="1" w:styleId="WW8Num7z0">
    <w:name w:val="WW8Num7z0"/>
    <w:rsid w:val="00D57C4C"/>
    <w:rPr>
      <w:rFonts w:ascii="Times New Roman" w:hAnsi="Times New Roman" w:cs="Times New Roman"/>
      <w:spacing w:val="7"/>
      <w:sz w:val="28"/>
      <w:szCs w:val="28"/>
    </w:rPr>
  </w:style>
  <w:style w:type="character" w:customStyle="1" w:styleId="Absatz-Standardschriftart">
    <w:name w:val="Absatz-Standardschriftart"/>
    <w:rsid w:val="00D57C4C"/>
  </w:style>
  <w:style w:type="character" w:customStyle="1" w:styleId="WW-Absatz-Standardschriftart">
    <w:name w:val="WW-Absatz-Standardschriftart"/>
    <w:rsid w:val="00D57C4C"/>
  </w:style>
  <w:style w:type="character" w:customStyle="1" w:styleId="WW-Absatz-Standardschriftart1">
    <w:name w:val="WW-Absatz-Standardschriftart1"/>
    <w:rsid w:val="00D57C4C"/>
  </w:style>
  <w:style w:type="character" w:customStyle="1" w:styleId="WW-Absatz-Standardschriftart11">
    <w:name w:val="WW-Absatz-Standardschriftart11"/>
    <w:rsid w:val="00D57C4C"/>
  </w:style>
  <w:style w:type="character" w:customStyle="1" w:styleId="WW-Absatz-Standardschriftart111">
    <w:name w:val="WW-Absatz-Standardschriftart111"/>
    <w:rsid w:val="00D57C4C"/>
  </w:style>
  <w:style w:type="character" w:customStyle="1" w:styleId="WW-Absatz-Standardschriftart1111">
    <w:name w:val="WW-Absatz-Standardschriftart1111"/>
    <w:rsid w:val="00D57C4C"/>
  </w:style>
  <w:style w:type="character" w:customStyle="1" w:styleId="WW-Absatz-Standardschriftart11111">
    <w:name w:val="WW-Absatz-Standardschriftart11111"/>
    <w:rsid w:val="00D57C4C"/>
  </w:style>
  <w:style w:type="character" w:customStyle="1" w:styleId="WW-Absatz-Standardschriftart111111">
    <w:name w:val="WW-Absatz-Standardschriftart111111"/>
    <w:rsid w:val="00D57C4C"/>
  </w:style>
  <w:style w:type="character" w:customStyle="1" w:styleId="WW-Absatz-Standardschriftart1111111">
    <w:name w:val="WW-Absatz-Standardschriftart1111111"/>
    <w:rsid w:val="00D57C4C"/>
  </w:style>
  <w:style w:type="character" w:customStyle="1" w:styleId="WW-Absatz-Standardschriftart11111111">
    <w:name w:val="WW-Absatz-Standardschriftart11111111"/>
    <w:rsid w:val="00D57C4C"/>
  </w:style>
  <w:style w:type="character" w:customStyle="1" w:styleId="WW-Absatz-Standardschriftart111111111">
    <w:name w:val="WW-Absatz-Standardschriftart111111111"/>
    <w:rsid w:val="00D57C4C"/>
  </w:style>
  <w:style w:type="character" w:customStyle="1" w:styleId="WW-Absatz-Standardschriftart1111111111">
    <w:name w:val="WW-Absatz-Standardschriftart1111111111"/>
    <w:rsid w:val="00D57C4C"/>
  </w:style>
  <w:style w:type="character" w:customStyle="1" w:styleId="WW-Absatz-Standardschriftart11111111111">
    <w:name w:val="WW-Absatz-Standardschriftart11111111111"/>
    <w:rsid w:val="00D57C4C"/>
  </w:style>
  <w:style w:type="character" w:customStyle="1" w:styleId="WW-Absatz-Standardschriftart111111111111">
    <w:name w:val="WW-Absatz-Standardschriftart111111111111"/>
    <w:rsid w:val="00D57C4C"/>
  </w:style>
  <w:style w:type="character" w:customStyle="1" w:styleId="WW-Absatz-Standardschriftart1111111111111">
    <w:name w:val="WW-Absatz-Standardschriftart1111111111111"/>
    <w:rsid w:val="00D57C4C"/>
  </w:style>
  <w:style w:type="character" w:customStyle="1" w:styleId="WW8Num2z1">
    <w:name w:val="WW8Num2z1"/>
    <w:rsid w:val="00D57C4C"/>
    <w:rPr>
      <w:rFonts w:ascii="Courier New" w:hAnsi="Courier New" w:cs="Courier New"/>
    </w:rPr>
  </w:style>
  <w:style w:type="character" w:customStyle="1" w:styleId="WW8Num2z2">
    <w:name w:val="WW8Num2z2"/>
    <w:rsid w:val="00D57C4C"/>
    <w:rPr>
      <w:rFonts w:ascii="Wingdings" w:hAnsi="Wingdings" w:cs="Wingdings"/>
    </w:rPr>
  </w:style>
  <w:style w:type="character" w:customStyle="1" w:styleId="WW8Num6z1">
    <w:name w:val="WW8Num6z1"/>
    <w:rsid w:val="00D57C4C"/>
    <w:rPr>
      <w:rFonts w:ascii="Courier New" w:hAnsi="Courier New" w:cs="Courier New"/>
    </w:rPr>
  </w:style>
  <w:style w:type="character" w:customStyle="1" w:styleId="WW8Num6z2">
    <w:name w:val="WW8Num6z2"/>
    <w:rsid w:val="00D57C4C"/>
    <w:rPr>
      <w:rFonts w:ascii="Wingdings" w:hAnsi="Wingdings" w:cs="Wingdings"/>
    </w:rPr>
  </w:style>
  <w:style w:type="character" w:customStyle="1" w:styleId="WW8Num7z1">
    <w:name w:val="WW8Num7z1"/>
    <w:rsid w:val="00D57C4C"/>
    <w:rPr>
      <w:rFonts w:ascii="Courier New" w:hAnsi="Courier New" w:cs="Courier New"/>
    </w:rPr>
  </w:style>
  <w:style w:type="character" w:customStyle="1" w:styleId="WW8Num7z2">
    <w:name w:val="WW8Num7z2"/>
    <w:rsid w:val="00D57C4C"/>
    <w:rPr>
      <w:rFonts w:ascii="Wingdings" w:hAnsi="Wingdings" w:cs="Wingdings"/>
    </w:rPr>
  </w:style>
  <w:style w:type="character" w:customStyle="1" w:styleId="WW8Num7z3">
    <w:name w:val="WW8Num7z3"/>
    <w:rsid w:val="00D57C4C"/>
    <w:rPr>
      <w:rFonts w:ascii="Symbol" w:hAnsi="Symbol" w:cs="Symbol"/>
    </w:rPr>
  </w:style>
  <w:style w:type="character" w:customStyle="1" w:styleId="WW8NumSt3z0">
    <w:name w:val="WW8NumSt3z0"/>
    <w:rsid w:val="00D57C4C"/>
    <w:rPr>
      <w:rFonts w:ascii="Times New Roman" w:hAnsi="Times New Roman" w:cs="Times New Roman"/>
    </w:rPr>
  </w:style>
  <w:style w:type="character" w:customStyle="1" w:styleId="WW8NumSt3z1">
    <w:name w:val="WW8NumSt3z1"/>
    <w:rsid w:val="00D57C4C"/>
    <w:rPr>
      <w:rFonts w:ascii="Courier New" w:hAnsi="Courier New" w:cs="Courier New"/>
    </w:rPr>
  </w:style>
  <w:style w:type="character" w:customStyle="1" w:styleId="WW8NumSt3z2">
    <w:name w:val="WW8NumSt3z2"/>
    <w:rsid w:val="00D57C4C"/>
    <w:rPr>
      <w:rFonts w:ascii="Wingdings" w:hAnsi="Wingdings" w:cs="Wingdings"/>
    </w:rPr>
  </w:style>
  <w:style w:type="character" w:customStyle="1" w:styleId="WW8NumSt3z3">
    <w:name w:val="WW8NumSt3z3"/>
    <w:rsid w:val="00D57C4C"/>
    <w:rPr>
      <w:rFonts w:ascii="Symbol" w:hAnsi="Symbol" w:cs="Symbol"/>
    </w:rPr>
  </w:style>
  <w:style w:type="character" w:customStyle="1" w:styleId="WW8NumSt5z0">
    <w:name w:val="WW8NumSt5z0"/>
    <w:rsid w:val="00D57C4C"/>
    <w:rPr>
      <w:rFonts w:ascii="Times New Roman" w:hAnsi="Times New Roman" w:cs="Times New Roman"/>
    </w:rPr>
  </w:style>
  <w:style w:type="character" w:customStyle="1" w:styleId="WW8NumSt5z1">
    <w:name w:val="WW8NumSt5z1"/>
    <w:rsid w:val="00D57C4C"/>
    <w:rPr>
      <w:rFonts w:ascii="Courier New" w:hAnsi="Courier New" w:cs="Courier New"/>
    </w:rPr>
  </w:style>
  <w:style w:type="character" w:customStyle="1" w:styleId="WW8NumSt5z2">
    <w:name w:val="WW8NumSt5z2"/>
    <w:rsid w:val="00D57C4C"/>
    <w:rPr>
      <w:rFonts w:ascii="Wingdings" w:hAnsi="Wingdings" w:cs="Wingdings"/>
    </w:rPr>
  </w:style>
  <w:style w:type="character" w:customStyle="1" w:styleId="WW8NumSt5z3">
    <w:name w:val="WW8NumSt5z3"/>
    <w:rsid w:val="00D57C4C"/>
    <w:rPr>
      <w:rFonts w:ascii="Symbol" w:hAnsi="Symbol" w:cs="Symbol"/>
    </w:rPr>
  </w:style>
  <w:style w:type="character" w:customStyle="1" w:styleId="12">
    <w:name w:val="Основной шрифт абзаца1"/>
    <w:rsid w:val="00D57C4C"/>
  </w:style>
  <w:style w:type="character" w:styleId="a9">
    <w:name w:val="page number"/>
    <w:basedOn w:val="12"/>
    <w:rsid w:val="00D57C4C"/>
  </w:style>
  <w:style w:type="character" w:styleId="aa">
    <w:name w:val="Strong"/>
    <w:qFormat/>
    <w:rsid w:val="00D57C4C"/>
    <w:rPr>
      <w:b/>
      <w:bCs/>
    </w:rPr>
  </w:style>
  <w:style w:type="paragraph" w:styleId="ab">
    <w:name w:val="Body Text"/>
    <w:basedOn w:val="a"/>
    <w:link w:val="ac"/>
    <w:rsid w:val="00D57C4C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c">
    <w:name w:val="Основной текст Знак"/>
    <w:basedOn w:val="a0"/>
    <w:link w:val="ab"/>
    <w:rsid w:val="00D57C4C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d">
    <w:name w:val="List"/>
    <w:basedOn w:val="ab"/>
    <w:rsid w:val="00D57C4C"/>
    <w:rPr>
      <w:rFonts w:cs="Mangal"/>
    </w:rPr>
  </w:style>
  <w:style w:type="paragraph" w:styleId="ae">
    <w:name w:val="caption"/>
    <w:basedOn w:val="a"/>
    <w:qFormat/>
    <w:rsid w:val="00D57C4C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Mangal"/>
      <w:i/>
      <w:iCs/>
      <w:sz w:val="24"/>
      <w:szCs w:val="24"/>
      <w:lang w:eastAsia="zh-CN"/>
    </w:rPr>
  </w:style>
  <w:style w:type="paragraph" w:customStyle="1" w:styleId="13">
    <w:name w:val="Указатель1"/>
    <w:basedOn w:val="a"/>
    <w:rsid w:val="00D57C4C"/>
    <w:pPr>
      <w:suppressLineNumbers/>
      <w:suppressAutoHyphens/>
      <w:spacing w:after="0" w:line="240" w:lineRule="auto"/>
    </w:pPr>
    <w:rPr>
      <w:rFonts w:ascii="Times New Roman" w:eastAsia="Times New Roman" w:hAnsi="Times New Roman" w:cs="Mangal"/>
      <w:sz w:val="24"/>
      <w:szCs w:val="24"/>
      <w:lang w:eastAsia="zh-CN"/>
    </w:rPr>
  </w:style>
  <w:style w:type="paragraph" w:customStyle="1" w:styleId="14">
    <w:name w:val="Знак1"/>
    <w:basedOn w:val="a"/>
    <w:rsid w:val="00D57C4C"/>
    <w:pPr>
      <w:suppressAutoHyphens/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zh-CN"/>
    </w:rPr>
  </w:style>
  <w:style w:type="paragraph" w:styleId="af">
    <w:name w:val="Normal (Web)"/>
    <w:basedOn w:val="a"/>
    <w:rsid w:val="00D57C4C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af0">
    <w:name w:val="Содержимое таблицы"/>
    <w:basedOn w:val="a"/>
    <w:rsid w:val="00D57C4C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af1">
    <w:name w:val="Заголовок таблицы"/>
    <w:basedOn w:val="af0"/>
    <w:rsid w:val="00D57C4C"/>
    <w:pPr>
      <w:jc w:val="center"/>
    </w:pPr>
    <w:rPr>
      <w:b/>
      <w:bCs/>
    </w:rPr>
  </w:style>
  <w:style w:type="paragraph" w:styleId="af2">
    <w:name w:val="Balloon Text"/>
    <w:basedOn w:val="a"/>
    <w:link w:val="af3"/>
    <w:uiPriority w:val="99"/>
    <w:semiHidden/>
    <w:unhideWhenUsed/>
    <w:rsid w:val="00D57C4C"/>
    <w:pPr>
      <w:suppressAutoHyphens/>
      <w:spacing w:after="0" w:line="240" w:lineRule="auto"/>
    </w:pPr>
    <w:rPr>
      <w:rFonts w:ascii="Tahoma" w:eastAsia="Times New Roman" w:hAnsi="Tahoma" w:cs="Times New Roman"/>
      <w:sz w:val="16"/>
      <w:szCs w:val="16"/>
      <w:lang w:val="x-none" w:eastAsia="zh-CN"/>
    </w:rPr>
  </w:style>
  <w:style w:type="character" w:customStyle="1" w:styleId="af3">
    <w:name w:val="Текст выноски Знак"/>
    <w:basedOn w:val="a0"/>
    <w:link w:val="af2"/>
    <w:uiPriority w:val="99"/>
    <w:semiHidden/>
    <w:rsid w:val="00D57C4C"/>
    <w:rPr>
      <w:rFonts w:ascii="Tahoma" w:eastAsia="Times New Roman" w:hAnsi="Tahoma" w:cs="Times New Roman"/>
      <w:sz w:val="16"/>
      <w:szCs w:val="16"/>
      <w:lang w:val="x-none"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stylesWithEffects" Target="stylesWithEffect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10463</Words>
  <Characters>59640</Characters>
  <Application>Microsoft Office Word</Application>
  <DocSecurity>0</DocSecurity>
  <Lines>497</Lines>
  <Paragraphs>139</Paragraphs>
  <ScaleCrop>false</ScaleCrop>
  <Company>CtrlSoft</Company>
  <LinksUpToDate>false</LinksUpToDate>
  <CharactersWithSpaces>69964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11</cp:lastModifiedBy>
  <cp:revision>5</cp:revision>
  <dcterms:created xsi:type="dcterms:W3CDTF">2020-01-12T03:24:00Z</dcterms:created>
  <dcterms:modified xsi:type="dcterms:W3CDTF">2020-01-14T12:13:00Z</dcterms:modified>
</cp:coreProperties>
</file>